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E6" w:rsidRDefault="003203FC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 xml:space="preserve">长江三峡豪华游轮四日游  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一、行程安排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D1：重庆起航                    餐：无                  宿：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美维邮轮</w:t>
      </w:r>
      <w:proofErr w:type="gramEnd"/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18:00—20:30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重庆朝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天门五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码头登船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21:00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 xml:space="preserve">       开航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21:15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 xml:space="preserve">       游船说明会</w:t>
      </w:r>
    </w:p>
    <w:p w:rsidR="00C424E6" w:rsidRDefault="00C424E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D2：丰都玉皇圣地                 餐：早中晚              宿：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美维邮轮</w:t>
      </w:r>
      <w:proofErr w:type="gramEnd"/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06:30—07:00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免费早茶、早咖啡、精美茶点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06:30—07:00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太极拳晨练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07:30—08:30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自助早餐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08:00—11:00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上岸游览—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丰都玉皇圣地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08:00—12:00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船上自由活动或自愿参加游览—</w:t>
      </w:r>
      <w:r>
        <w:rPr>
          <w:rFonts w:asciiTheme="minorEastAsia" w:eastAsiaTheme="minorEastAsia" w:hAnsiTheme="minorEastAsia" w:cstheme="minorEastAsia" w:hint="eastAsia"/>
          <w:b/>
          <w:color w:val="0070C0"/>
          <w:sz w:val="24"/>
          <w:szCs w:val="24"/>
        </w:rPr>
        <w:t>丰都鬼城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09:30—11:30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文化活动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12:00—13:30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自助午餐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17:15—18:00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船长欢迎酒会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18:00—20:00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自助晚餐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b/>
          <w:color w:val="0070C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19:00—21:30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船上自由活动或自愿参加大型实景表演—</w:t>
      </w:r>
      <w:r>
        <w:rPr>
          <w:rFonts w:asciiTheme="minorEastAsia" w:eastAsiaTheme="minorEastAsia" w:hAnsiTheme="minorEastAsia" w:cstheme="minorEastAsia" w:hint="eastAsia"/>
          <w:b/>
          <w:color w:val="0070C0"/>
          <w:sz w:val="24"/>
          <w:szCs w:val="24"/>
        </w:rPr>
        <w:t>烽烟三国</w:t>
      </w:r>
    </w:p>
    <w:p w:rsidR="00C424E6" w:rsidRDefault="00C424E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D3：神女溪                        餐：早中晚             宿：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美维邮轮</w:t>
      </w:r>
      <w:proofErr w:type="gramEnd"/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06:30—07:00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免费早茶、早咖啡、精美茶点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06:30—07:00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太极拳晨练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07:00—08:30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自助早餐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07:30—10:15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船上自由活动或自愿游览—</w:t>
      </w:r>
      <w:r>
        <w:rPr>
          <w:rFonts w:asciiTheme="minorEastAsia" w:eastAsiaTheme="minorEastAsia" w:hAnsiTheme="minorEastAsia" w:cstheme="minorEastAsia" w:hint="eastAsia"/>
          <w:b/>
          <w:color w:val="0070C0"/>
          <w:sz w:val="24"/>
          <w:szCs w:val="24"/>
        </w:rPr>
        <w:t>白帝城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10:45 (Est.)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航行过瞿塘峡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09:00—10:30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文化活动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12:45 (Est.)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航行过巫峡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12:00—13:00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自助午餐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15:15—18:15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换小船游览—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神女溪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19:00—20:30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船长欢送晚宴（桌餐）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18:30—23:00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结帐</w:t>
      </w:r>
      <w:proofErr w:type="gramEnd"/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21:00—21:45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船员文艺表演</w:t>
      </w:r>
    </w:p>
    <w:p w:rsidR="00C424E6" w:rsidRDefault="00C424E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D4： 三峡大坝                        餐：早                    宿：无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06:30—07:45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自助早餐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08:00—10:45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上岸游览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三峡大坝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乘车到宜昌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12:30 (Est.)  到达宜昌三峡游客中心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b/>
          <w:color w:val="0070C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70C0"/>
          <w:sz w:val="24"/>
          <w:szCs w:val="24"/>
        </w:rPr>
        <w:t>自选景点行程：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06:30—07:45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自助早餐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07:45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 xml:space="preserve">       自愿参加</w:t>
      </w:r>
      <w:r>
        <w:rPr>
          <w:rFonts w:asciiTheme="minorEastAsia" w:eastAsiaTheme="minorEastAsia" w:hAnsiTheme="minorEastAsia" w:cstheme="minorEastAsia" w:hint="eastAsia"/>
          <w:b/>
          <w:color w:val="0070C0"/>
          <w:sz w:val="24"/>
          <w:szCs w:val="24"/>
        </w:rPr>
        <w:t>升船机；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上岸游览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三峡大坝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，乘车到宜昌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13:30 (Est.)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ab/>
        <w:t>到达宜昌三峡游客中心</w:t>
      </w:r>
    </w:p>
    <w:p w:rsidR="00C424E6" w:rsidRDefault="00C424E6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二、服务标准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1、交通：  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船：长江三峡专用涉外游轮 （维多利亚系列游轮）；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车：景区用车为具有旅游资质的空调旅游车（只保证1人1位 不保证车型） ； 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2、住宿：预定游船标间，1个人用1个床位（平铺、空调、彩电、独立卫生间）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3、景点包含：丰都玉皇圣地  神女溪 三峡大坝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4、餐费：4正3早（游轮正常每餐不低于30元/人 、早餐15元/人  正餐为八菜一汤、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四荤四素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。早、中、晚三餐原则上为自助餐形式，最后一晚的欢送晚宴为桌餐（10人一桌）；若游轮运行及停靠码头有异常情况，用餐形式有变化的可能，敬请理解！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5、导服：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持全国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导游证导游服务 或领队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证船陪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服务（导游费10元/人）</w:t>
      </w:r>
    </w:p>
    <w:p w:rsidR="00C424E6" w:rsidRDefault="003203FC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6、保险：含旅行社责任险。请游客自愿办理旅游人身意外险。</w:t>
      </w:r>
    </w:p>
    <w:sectPr w:rsidR="00C424E6" w:rsidSect="00046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26" w:rsidRDefault="00AD4026">
      <w:r>
        <w:separator/>
      </w:r>
    </w:p>
  </w:endnote>
  <w:endnote w:type="continuationSeparator" w:id="0">
    <w:p w:rsidR="00AD4026" w:rsidRDefault="00AD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C5" w:rsidRDefault="005E27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091" w:rsidRDefault="007F5091" w:rsidP="007F5091">
    <w:pPr>
      <w:pStyle w:val="a3"/>
      <w:rPr>
        <w:szCs w:val="20"/>
      </w:rPr>
    </w:pPr>
    <w:proofErr w:type="gramStart"/>
    <w:r>
      <w:rPr>
        <w:rFonts w:ascii="宋体" w:hAnsi="宋体" w:hint="eastAsia"/>
        <w:sz w:val="21"/>
      </w:rPr>
      <w:t>汀</w:t>
    </w:r>
    <w:proofErr w:type="gramEnd"/>
    <w:r>
      <w:rPr>
        <w:rFonts w:ascii="宋体" w:hAnsi="宋体" w:hint="eastAsia"/>
        <w:sz w:val="21"/>
      </w:rPr>
      <w:t>兰商旅，您身边的旅游顾问！  联系人：杨  义13076047361</w:t>
    </w:r>
  </w:p>
  <w:p w:rsidR="00C424E6" w:rsidRDefault="00C424E6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C5" w:rsidRDefault="005E27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26" w:rsidRDefault="00AD4026">
      <w:r>
        <w:separator/>
      </w:r>
    </w:p>
  </w:footnote>
  <w:footnote w:type="continuationSeparator" w:id="0">
    <w:p w:rsidR="00AD4026" w:rsidRDefault="00AD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C5" w:rsidRDefault="005E27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E6" w:rsidRDefault="003203FC">
    <w:pPr>
      <w:pStyle w:val="a5"/>
      <w:rPr>
        <w:rFonts w:ascii="宋体" w:hAnsi="宋体"/>
        <w:b/>
        <w:sz w:val="21"/>
      </w:rPr>
    </w:pPr>
    <w:r>
      <w:rPr>
        <w:rFonts w:ascii="宋体" w:hAnsi="宋体"/>
        <w:b/>
        <w:noProof/>
        <w:sz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-407035</wp:posOffset>
          </wp:positionV>
          <wp:extent cx="1609090" cy="780415"/>
          <wp:effectExtent l="0" t="0" r="0" b="635"/>
          <wp:wrapTight wrapText="bothSides">
            <wp:wrapPolygon edited="0">
              <wp:start x="0" y="0"/>
              <wp:lineTo x="0" y="21090"/>
              <wp:lineTo x="21225" y="21090"/>
              <wp:lineTo x="21225" y="0"/>
              <wp:lineTo x="0" y="0"/>
            </wp:wrapPolygon>
          </wp:wrapTight>
          <wp:docPr id="2" name="图片 2" descr="C:\Users\ADMINI~1\AppData\Local\Temp\WeChat Files\6560257454657638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~1\AppData\Local\Temp\WeChat Files\6560257454657638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 w:hint="eastAsia"/>
        <w:b/>
        <w:sz w:val="21"/>
      </w:rPr>
      <w:t xml:space="preserve">  </w:t>
    </w:r>
  </w:p>
  <w:p w:rsidR="00C424E6" w:rsidRDefault="00AD4026">
    <w:pPr>
      <w:pStyle w:val="a5"/>
      <w:jc w:val="right"/>
      <w:rPr>
        <w:rFonts w:ascii="宋体" w:hAnsi="宋体"/>
        <w:b/>
        <w:sz w:val="21"/>
      </w:rPr>
    </w:pPr>
    <w:r>
      <w:rPr>
        <w:noProof/>
        <w:sz w:val="24"/>
      </w:rPr>
      <w:pict>
        <v:line id="直接连接符 2" o:spid="_x0000_s2049" style="position:absolute;left:0;text-align:left;flip:y;z-index:1024" from="-19.6pt,17.2pt" to="433.4pt,17.95pt" o:gfxdata="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EXiLNcAAAAJAQAADwAAAAAAAAABACAAAAAiAAAAZHJzL2Rvd25yZXYu&#10;eG1sUEsBAhQAFAAAAAgAh07iQEIHMA/DAQAAUQMAAA4AAAAAAAAAAQAgAAAAJgEAAGRycy9lMm9E&#10;b2MueG1sUEsFBgAAAAAGAAYAWQEAAFsFAAAAAA==&#10;" strokeweight="1pt">
          <v:stroke joinstyle="miter"/>
        </v:line>
      </w:pict>
    </w:r>
    <w:r w:rsidR="003203FC">
      <w:rPr>
        <w:rFonts w:ascii="新宋体" w:eastAsia="新宋体" w:hAnsi="新宋体" w:hint="eastAsia"/>
        <w:b/>
        <w:sz w:val="24"/>
      </w:rPr>
      <w:t>四川省中国青年旅行社有限公司</w:t>
    </w:r>
  </w:p>
  <w:p w:rsidR="00C424E6" w:rsidRDefault="00C424E6">
    <w:pPr>
      <w:pStyle w:val="a5"/>
      <w:ind w:firstLineChars="2000" w:firstLine="4819"/>
      <w:rPr>
        <w:rFonts w:ascii="新宋体" w:eastAsia="新宋体" w:hAnsi="新宋体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C5" w:rsidRDefault="005E27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B76"/>
    <w:rsid w:val="0002194A"/>
    <w:rsid w:val="00031CF0"/>
    <w:rsid w:val="00046D4A"/>
    <w:rsid w:val="000554B6"/>
    <w:rsid w:val="00056FA4"/>
    <w:rsid w:val="00073C86"/>
    <w:rsid w:val="00074209"/>
    <w:rsid w:val="00074879"/>
    <w:rsid w:val="00086666"/>
    <w:rsid w:val="000B7298"/>
    <w:rsid w:val="000C216B"/>
    <w:rsid w:val="000D2EEA"/>
    <w:rsid w:val="0010138C"/>
    <w:rsid w:val="00107C41"/>
    <w:rsid w:val="001815ED"/>
    <w:rsid w:val="001A5852"/>
    <w:rsid w:val="001B45A5"/>
    <w:rsid w:val="001B62B5"/>
    <w:rsid w:val="001C2164"/>
    <w:rsid w:val="001C4927"/>
    <w:rsid w:val="001D6EA3"/>
    <w:rsid w:val="001F2F2C"/>
    <w:rsid w:val="001F53B2"/>
    <w:rsid w:val="00201D3E"/>
    <w:rsid w:val="00226E2D"/>
    <w:rsid w:val="002454E3"/>
    <w:rsid w:val="00271C7E"/>
    <w:rsid w:val="00294B7C"/>
    <w:rsid w:val="002A542B"/>
    <w:rsid w:val="002D00E6"/>
    <w:rsid w:val="002D00FF"/>
    <w:rsid w:val="002E588F"/>
    <w:rsid w:val="002F56A7"/>
    <w:rsid w:val="003068FD"/>
    <w:rsid w:val="00306F0D"/>
    <w:rsid w:val="00312491"/>
    <w:rsid w:val="003203FC"/>
    <w:rsid w:val="00330652"/>
    <w:rsid w:val="00335ED1"/>
    <w:rsid w:val="003426EA"/>
    <w:rsid w:val="0034421D"/>
    <w:rsid w:val="00360ED6"/>
    <w:rsid w:val="0036558E"/>
    <w:rsid w:val="00367845"/>
    <w:rsid w:val="003873A3"/>
    <w:rsid w:val="003C070A"/>
    <w:rsid w:val="003C13FA"/>
    <w:rsid w:val="003D1114"/>
    <w:rsid w:val="003D7620"/>
    <w:rsid w:val="003F07C9"/>
    <w:rsid w:val="003F5B22"/>
    <w:rsid w:val="00413649"/>
    <w:rsid w:val="0041779C"/>
    <w:rsid w:val="00440CF5"/>
    <w:rsid w:val="0044463D"/>
    <w:rsid w:val="004558C6"/>
    <w:rsid w:val="00471017"/>
    <w:rsid w:val="004748CC"/>
    <w:rsid w:val="00496292"/>
    <w:rsid w:val="004A6C84"/>
    <w:rsid w:val="004A7016"/>
    <w:rsid w:val="004E28D6"/>
    <w:rsid w:val="004E75E2"/>
    <w:rsid w:val="004F2EEC"/>
    <w:rsid w:val="00522767"/>
    <w:rsid w:val="005236F0"/>
    <w:rsid w:val="00576A05"/>
    <w:rsid w:val="005807AA"/>
    <w:rsid w:val="005B1831"/>
    <w:rsid w:val="005B4381"/>
    <w:rsid w:val="005C0012"/>
    <w:rsid w:val="005C67EB"/>
    <w:rsid w:val="005E27C5"/>
    <w:rsid w:val="005E28E2"/>
    <w:rsid w:val="00601337"/>
    <w:rsid w:val="00604EFC"/>
    <w:rsid w:val="0063431A"/>
    <w:rsid w:val="00644FC5"/>
    <w:rsid w:val="006602D8"/>
    <w:rsid w:val="00676690"/>
    <w:rsid w:val="00676C63"/>
    <w:rsid w:val="006A4AC7"/>
    <w:rsid w:val="006B0BDF"/>
    <w:rsid w:val="006D3D18"/>
    <w:rsid w:val="006E5FB2"/>
    <w:rsid w:val="00713B81"/>
    <w:rsid w:val="00717131"/>
    <w:rsid w:val="00717C13"/>
    <w:rsid w:val="007421C8"/>
    <w:rsid w:val="00755162"/>
    <w:rsid w:val="0075674F"/>
    <w:rsid w:val="007776D7"/>
    <w:rsid w:val="007A3EFF"/>
    <w:rsid w:val="007D2783"/>
    <w:rsid w:val="007E63CD"/>
    <w:rsid w:val="007F003A"/>
    <w:rsid w:val="007F5091"/>
    <w:rsid w:val="007F7976"/>
    <w:rsid w:val="008449EC"/>
    <w:rsid w:val="00857870"/>
    <w:rsid w:val="0087147E"/>
    <w:rsid w:val="00875E6F"/>
    <w:rsid w:val="008779C0"/>
    <w:rsid w:val="0089436E"/>
    <w:rsid w:val="00897DE8"/>
    <w:rsid w:val="008B28A6"/>
    <w:rsid w:val="008B374B"/>
    <w:rsid w:val="008C4927"/>
    <w:rsid w:val="008C72DA"/>
    <w:rsid w:val="008E3609"/>
    <w:rsid w:val="008E592F"/>
    <w:rsid w:val="00912DB6"/>
    <w:rsid w:val="00932351"/>
    <w:rsid w:val="009362F6"/>
    <w:rsid w:val="00944BF2"/>
    <w:rsid w:val="00950B46"/>
    <w:rsid w:val="00950F40"/>
    <w:rsid w:val="0095605D"/>
    <w:rsid w:val="0096020D"/>
    <w:rsid w:val="0096348F"/>
    <w:rsid w:val="009719F5"/>
    <w:rsid w:val="0097264F"/>
    <w:rsid w:val="00995BAD"/>
    <w:rsid w:val="009B24D0"/>
    <w:rsid w:val="009E1A19"/>
    <w:rsid w:val="00A44A42"/>
    <w:rsid w:val="00A45103"/>
    <w:rsid w:val="00A54003"/>
    <w:rsid w:val="00A831FB"/>
    <w:rsid w:val="00A85D15"/>
    <w:rsid w:val="00A86BAA"/>
    <w:rsid w:val="00AA0A3E"/>
    <w:rsid w:val="00AA28EF"/>
    <w:rsid w:val="00AA2B76"/>
    <w:rsid w:val="00AC6F2D"/>
    <w:rsid w:val="00AD038F"/>
    <w:rsid w:val="00AD4026"/>
    <w:rsid w:val="00AD76FB"/>
    <w:rsid w:val="00AE5DA7"/>
    <w:rsid w:val="00AE7FBB"/>
    <w:rsid w:val="00AF3D09"/>
    <w:rsid w:val="00B01059"/>
    <w:rsid w:val="00B73480"/>
    <w:rsid w:val="00BB0165"/>
    <w:rsid w:val="00BB7430"/>
    <w:rsid w:val="00BC2383"/>
    <w:rsid w:val="00BE15F8"/>
    <w:rsid w:val="00C00346"/>
    <w:rsid w:val="00C01411"/>
    <w:rsid w:val="00C20FED"/>
    <w:rsid w:val="00C25856"/>
    <w:rsid w:val="00C34038"/>
    <w:rsid w:val="00C35C39"/>
    <w:rsid w:val="00C424E6"/>
    <w:rsid w:val="00C71B22"/>
    <w:rsid w:val="00C753F1"/>
    <w:rsid w:val="00C94526"/>
    <w:rsid w:val="00CA2DBF"/>
    <w:rsid w:val="00CB03B0"/>
    <w:rsid w:val="00CD0489"/>
    <w:rsid w:val="00CF621D"/>
    <w:rsid w:val="00D00D54"/>
    <w:rsid w:val="00D03033"/>
    <w:rsid w:val="00D07637"/>
    <w:rsid w:val="00D1213C"/>
    <w:rsid w:val="00D16DB0"/>
    <w:rsid w:val="00D402B5"/>
    <w:rsid w:val="00D42929"/>
    <w:rsid w:val="00D42DEF"/>
    <w:rsid w:val="00D65B12"/>
    <w:rsid w:val="00D74B5F"/>
    <w:rsid w:val="00D819D7"/>
    <w:rsid w:val="00DA70EA"/>
    <w:rsid w:val="00DC68C6"/>
    <w:rsid w:val="00E04805"/>
    <w:rsid w:val="00E4082C"/>
    <w:rsid w:val="00E4140E"/>
    <w:rsid w:val="00E73B83"/>
    <w:rsid w:val="00EA0935"/>
    <w:rsid w:val="00EA46F4"/>
    <w:rsid w:val="00EC439F"/>
    <w:rsid w:val="00EE66D4"/>
    <w:rsid w:val="00EF2281"/>
    <w:rsid w:val="00F14114"/>
    <w:rsid w:val="00F239CF"/>
    <w:rsid w:val="00F41B92"/>
    <w:rsid w:val="00F54A52"/>
    <w:rsid w:val="00F9504E"/>
    <w:rsid w:val="00FB0F4C"/>
    <w:rsid w:val="00FD0C7B"/>
    <w:rsid w:val="00FD3E29"/>
    <w:rsid w:val="017357C6"/>
    <w:rsid w:val="02DA50EE"/>
    <w:rsid w:val="03B71D3D"/>
    <w:rsid w:val="03CA5C32"/>
    <w:rsid w:val="04491F82"/>
    <w:rsid w:val="04821894"/>
    <w:rsid w:val="08BE287C"/>
    <w:rsid w:val="08C45CC5"/>
    <w:rsid w:val="0B3538F9"/>
    <w:rsid w:val="0B3B4AEB"/>
    <w:rsid w:val="0B4165BF"/>
    <w:rsid w:val="0CAE2CA2"/>
    <w:rsid w:val="0E4A7362"/>
    <w:rsid w:val="0F031E05"/>
    <w:rsid w:val="0FCE6E1E"/>
    <w:rsid w:val="103D35C3"/>
    <w:rsid w:val="12BA6F86"/>
    <w:rsid w:val="14A27EA5"/>
    <w:rsid w:val="179645B5"/>
    <w:rsid w:val="193F08EA"/>
    <w:rsid w:val="1AAF6E79"/>
    <w:rsid w:val="1B1C24FE"/>
    <w:rsid w:val="1C101701"/>
    <w:rsid w:val="1C4C5D66"/>
    <w:rsid w:val="1CCC737F"/>
    <w:rsid w:val="1D0F03F4"/>
    <w:rsid w:val="1D726734"/>
    <w:rsid w:val="1EF03E0F"/>
    <w:rsid w:val="205D2374"/>
    <w:rsid w:val="20887536"/>
    <w:rsid w:val="20AE4EAF"/>
    <w:rsid w:val="21B331DB"/>
    <w:rsid w:val="22825618"/>
    <w:rsid w:val="23BF5AFF"/>
    <w:rsid w:val="241849F5"/>
    <w:rsid w:val="243C3BB6"/>
    <w:rsid w:val="25B42094"/>
    <w:rsid w:val="25BC683A"/>
    <w:rsid w:val="27105E1E"/>
    <w:rsid w:val="28991C5A"/>
    <w:rsid w:val="295F4DDA"/>
    <w:rsid w:val="2ACB3B4E"/>
    <w:rsid w:val="2B474549"/>
    <w:rsid w:val="2D0B0979"/>
    <w:rsid w:val="2E1B5CCB"/>
    <w:rsid w:val="2F756FEF"/>
    <w:rsid w:val="2FA21D01"/>
    <w:rsid w:val="32391400"/>
    <w:rsid w:val="338B3CDD"/>
    <w:rsid w:val="346306E3"/>
    <w:rsid w:val="353C7A44"/>
    <w:rsid w:val="3623579C"/>
    <w:rsid w:val="363C5122"/>
    <w:rsid w:val="3660388C"/>
    <w:rsid w:val="374442DE"/>
    <w:rsid w:val="393F4DEA"/>
    <w:rsid w:val="394C2015"/>
    <w:rsid w:val="3A100DDD"/>
    <w:rsid w:val="3D2652C2"/>
    <w:rsid w:val="3E851B80"/>
    <w:rsid w:val="3EFB0BDC"/>
    <w:rsid w:val="41696F54"/>
    <w:rsid w:val="432218D7"/>
    <w:rsid w:val="43B957D7"/>
    <w:rsid w:val="43C70A9B"/>
    <w:rsid w:val="441F7EFA"/>
    <w:rsid w:val="454E60BA"/>
    <w:rsid w:val="458C7652"/>
    <w:rsid w:val="49825877"/>
    <w:rsid w:val="49BA6E49"/>
    <w:rsid w:val="4A1E39BE"/>
    <w:rsid w:val="4BC62ACC"/>
    <w:rsid w:val="4D5C539F"/>
    <w:rsid w:val="4D9C3AC9"/>
    <w:rsid w:val="50825E2F"/>
    <w:rsid w:val="52295532"/>
    <w:rsid w:val="54D630A1"/>
    <w:rsid w:val="54E147ED"/>
    <w:rsid w:val="551149EC"/>
    <w:rsid w:val="563C1AB9"/>
    <w:rsid w:val="56842A6B"/>
    <w:rsid w:val="598F253C"/>
    <w:rsid w:val="59B04879"/>
    <w:rsid w:val="5A5B7012"/>
    <w:rsid w:val="5C0B784D"/>
    <w:rsid w:val="5D345B5C"/>
    <w:rsid w:val="5FD7652C"/>
    <w:rsid w:val="5FD82805"/>
    <w:rsid w:val="6293185C"/>
    <w:rsid w:val="632221AD"/>
    <w:rsid w:val="63AF0F45"/>
    <w:rsid w:val="63DF3394"/>
    <w:rsid w:val="66B95928"/>
    <w:rsid w:val="685802B7"/>
    <w:rsid w:val="693A624D"/>
    <w:rsid w:val="6B016587"/>
    <w:rsid w:val="6C0D14CF"/>
    <w:rsid w:val="6C561974"/>
    <w:rsid w:val="6D3009A5"/>
    <w:rsid w:val="6E097B71"/>
    <w:rsid w:val="6EA93C18"/>
    <w:rsid w:val="6F5466D8"/>
    <w:rsid w:val="70730D39"/>
    <w:rsid w:val="722C3FB2"/>
    <w:rsid w:val="726B12CA"/>
    <w:rsid w:val="75017B0B"/>
    <w:rsid w:val="75E61418"/>
    <w:rsid w:val="7614009C"/>
    <w:rsid w:val="763A33F7"/>
    <w:rsid w:val="76650AAD"/>
    <w:rsid w:val="77BF1EB4"/>
    <w:rsid w:val="77FA6A62"/>
    <w:rsid w:val="78441472"/>
    <w:rsid w:val="7A466B7A"/>
    <w:rsid w:val="7B5A290A"/>
    <w:rsid w:val="7E1765CE"/>
    <w:rsid w:val="7EEF2212"/>
    <w:rsid w:val="7F9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263097F-7B92-42AE-A8A3-39BD0B39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46D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46D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C71B22"/>
    <w:rPr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>Sky123.Org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2018-04-27T02:33:00Z</cp:lastPrinted>
  <dcterms:created xsi:type="dcterms:W3CDTF">2019-05-07T02:13:00Z</dcterms:created>
  <dcterms:modified xsi:type="dcterms:W3CDTF">2019-10-13T05:39:00Z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