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BF" w:rsidRDefault="00505CBF"/>
    <w:p w:rsidR="00505CBF" w:rsidRDefault="00264087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品味巴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渝纯玩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一日游</w:t>
      </w:r>
    </w:p>
    <w:p w:rsidR="00505CBF" w:rsidRDefault="00264087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一、行程安排：</w:t>
      </w:r>
    </w:p>
    <w:p w:rsidR="00505CBF" w:rsidRDefault="0026408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08:40—09:30在主城区指定地点/酒店集合；</w:t>
      </w:r>
    </w:p>
    <w:p w:rsidR="00505CBF" w:rsidRDefault="00264087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09:30—10:30发车</w:t>
      </w:r>
      <w:r>
        <w:rPr>
          <w:rFonts w:ascii="宋体" w:hAnsi="宋体" w:cs="宋体" w:hint="eastAsia"/>
          <w:color w:val="000000"/>
          <w:sz w:val="24"/>
          <w:szCs w:val="24"/>
        </w:rPr>
        <w:t>前往</w:t>
      </w:r>
      <w:r>
        <w:rPr>
          <w:rFonts w:ascii="宋体" w:hAnsi="宋体" w:cs="宋体" w:hint="eastAsia"/>
          <w:b/>
          <w:bCs/>
          <w:sz w:val="24"/>
          <w:szCs w:val="24"/>
        </w:rPr>
        <w:t>李子坝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轻轨穿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楼观景平台</w:t>
      </w:r>
      <w:r>
        <w:rPr>
          <w:rFonts w:ascii="宋体" w:hAnsi="宋体" w:cs="宋体" w:hint="eastAsia"/>
          <w:color w:val="000000"/>
          <w:sz w:val="24"/>
          <w:szCs w:val="24"/>
        </w:rPr>
        <w:t>，在平台上拍下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轻轨穿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楼越壑的神奇一幕。</w:t>
      </w:r>
    </w:p>
    <w:p w:rsidR="00505CBF" w:rsidRDefault="0026408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10:30—12:00乘车前往</w:t>
      </w:r>
      <w:r>
        <w:rPr>
          <w:rFonts w:ascii="宋体" w:hAnsi="宋体" w:cs="宋体" w:hint="eastAsia"/>
          <w:b/>
          <w:bCs/>
          <w:sz w:val="24"/>
          <w:szCs w:val="24"/>
        </w:rPr>
        <w:t>千年古镇磁器口</w:t>
      </w:r>
      <w:r>
        <w:rPr>
          <w:rFonts w:ascii="宋体" w:hAnsi="宋体" w:cs="宋体" w:hint="eastAsia"/>
          <w:sz w:val="24"/>
          <w:szCs w:val="24"/>
        </w:rPr>
        <w:t>（游客自由活动，无导游陪同），千年古镇原名龙隐</w:t>
      </w:r>
    </w:p>
    <w:p w:rsidR="00505CBF" w:rsidRDefault="00264087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镇，是重庆缩影，是不可多得，古色古香的传统文化历史街区；</w:t>
      </w:r>
    </w:p>
    <w:p w:rsidR="00505CBF" w:rsidRDefault="0026408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12:00—12:30自费享用午餐（导游推荐用餐，游客自理）；</w:t>
      </w:r>
    </w:p>
    <w:p w:rsidR="00505CBF" w:rsidRDefault="0026408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12:30—14:30后驱车前往游览</w:t>
      </w:r>
      <w:r>
        <w:rPr>
          <w:rFonts w:ascii="宋体" w:hAnsi="宋体" w:cs="宋体" w:hint="eastAsia"/>
          <w:b/>
          <w:bCs/>
          <w:sz w:val="24"/>
          <w:szCs w:val="24"/>
        </w:rPr>
        <w:t>解放碑步行街</w:t>
      </w:r>
      <w:r>
        <w:rPr>
          <w:rFonts w:ascii="宋体" w:hAnsi="宋体" w:cs="宋体" w:hint="eastAsia"/>
          <w:sz w:val="24"/>
          <w:szCs w:val="24"/>
        </w:rPr>
        <w:t>（游客自由活动，无导游陪同），解放碑步行街</w:t>
      </w:r>
    </w:p>
    <w:p w:rsidR="00505CBF" w:rsidRDefault="00264087">
      <w:pPr>
        <w:spacing w:line="360" w:lineRule="auto"/>
        <w:ind w:firstLineChars="600" w:firstLine="1440"/>
        <w:rPr>
          <w:rFonts w:ascii="宋体" w:hAnsi="宋体" w:cs="宋体"/>
          <w:b/>
          <w:bCs/>
          <w:color w:val="1313C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以抗战胜利记功碑为中心，被誉为十字金街；游客可</w:t>
      </w:r>
      <w:r>
        <w:rPr>
          <w:rFonts w:ascii="宋体" w:hAnsi="宋体" w:cs="宋体" w:hint="eastAsia"/>
          <w:color w:val="1313CF"/>
          <w:sz w:val="24"/>
          <w:szCs w:val="24"/>
        </w:rPr>
        <w:t>自费游览</w:t>
      </w:r>
      <w:r>
        <w:rPr>
          <w:rFonts w:ascii="宋体" w:hAnsi="宋体" w:cs="宋体" w:hint="eastAsia"/>
          <w:b/>
          <w:bCs/>
          <w:color w:val="1313CF"/>
          <w:sz w:val="24"/>
          <w:szCs w:val="24"/>
        </w:rPr>
        <w:t>WFC会仙楼观景台</w:t>
      </w:r>
    </w:p>
    <w:p w:rsidR="00505CBF" w:rsidRDefault="00264087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1313CF"/>
          <w:sz w:val="24"/>
          <w:szCs w:val="24"/>
        </w:rPr>
        <w:t>（自费80元/人）</w:t>
      </w:r>
      <w:r>
        <w:rPr>
          <w:rFonts w:ascii="宋体" w:hAnsi="宋体" w:cs="宋体" w:hint="eastAsia"/>
          <w:sz w:val="24"/>
          <w:szCs w:val="24"/>
        </w:rPr>
        <w:t>，观景台坐落于重庆环球金融中心的73层，享有“西部之巅”</w:t>
      </w:r>
    </w:p>
    <w:p w:rsidR="00505CBF" w:rsidRDefault="00264087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的称号，在观景台可俯瞰两江交汇及渝中半岛盛景；</w:t>
      </w:r>
    </w:p>
    <w:p w:rsidR="00E36523" w:rsidRDefault="00264087" w:rsidP="00E36523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14:30—15:30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江北嘴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CBD</w:t>
      </w:r>
      <w:r>
        <w:rPr>
          <w:rFonts w:ascii="宋体" w:hAnsi="宋体" w:cs="宋体" w:hint="eastAsia"/>
          <w:color w:val="000000"/>
          <w:sz w:val="24"/>
          <w:szCs w:val="24"/>
        </w:rPr>
        <w:t>，游客可</w:t>
      </w:r>
      <w:r w:rsidR="00E36523">
        <w:rPr>
          <w:rFonts w:ascii="宋体" w:hAnsi="宋体" w:cs="宋体" w:hint="eastAsia"/>
          <w:color w:val="000000"/>
          <w:sz w:val="24"/>
          <w:szCs w:val="24"/>
        </w:rPr>
        <w:t>外观</w:t>
      </w:r>
      <w:r>
        <w:rPr>
          <w:rFonts w:ascii="宋体" w:hAnsi="宋体" w:cs="宋体" w:hint="eastAsia"/>
          <w:color w:val="000000"/>
          <w:sz w:val="24"/>
          <w:szCs w:val="24"/>
        </w:rPr>
        <w:t>酷似扬帆起航巨轮的重庆大剧院外景、隐喻“山水之城”</w:t>
      </w:r>
    </w:p>
    <w:p w:rsidR="00505CBF" w:rsidRDefault="00264087" w:rsidP="00E36523">
      <w:pPr>
        <w:spacing w:line="360" w:lineRule="auto"/>
        <w:ind w:firstLineChars="600" w:firstLine="14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的重庆科技馆外景。在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江北嘴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码头乘坐</w:t>
      </w:r>
      <w:r>
        <w:rPr>
          <w:rFonts w:ascii="宋体" w:hAnsi="宋体" w:cs="宋体" w:hint="eastAsia"/>
          <w:b/>
          <w:bCs/>
          <w:sz w:val="24"/>
          <w:szCs w:val="24"/>
        </w:rPr>
        <w:t>轮渡</w:t>
      </w:r>
      <w:r>
        <w:rPr>
          <w:rFonts w:ascii="宋体" w:hAnsi="宋体" w:cs="宋体" w:hint="eastAsia"/>
          <w:color w:val="000000"/>
          <w:sz w:val="24"/>
          <w:szCs w:val="24"/>
        </w:rPr>
        <w:t>前往南滨路长嘉汇（已含轮渡票）；</w:t>
      </w:r>
    </w:p>
    <w:p w:rsidR="00505CBF" w:rsidRDefault="0026408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15:30—16:10抵达南滨路</w:t>
      </w:r>
      <w:r>
        <w:rPr>
          <w:rFonts w:ascii="宋体" w:hAnsi="宋体" w:cs="宋体" w:hint="eastAsia"/>
          <w:b/>
          <w:bCs/>
          <w:sz w:val="24"/>
          <w:szCs w:val="24"/>
        </w:rPr>
        <w:t>长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嘉汇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观两江</w:t>
      </w:r>
      <w:proofErr w:type="gramEnd"/>
      <w:r>
        <w:rPr>
          <w:rFonts w:ascii="宋体" w:hAnsi="宋体" w:cs="宋体" w:hint="eastAsia"/>
          <w:bCs/>
          <w:color w:val="000000"/>
          <w:sz w:val="24"/>
          <w:szCs w:val="24"/>
        </w:rPr>
        <w:t>交汇</w:t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地处南滨路CBD中心，与解放碑CBD、江北嘴</w:t>
      </w:r>
    </w:p>
    <w:p w:rsidR="00505CBF" w:rsidRDefault="00264087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CBD遥相呼应，形成了重庆市目前最具国际化趋势特点的商务金融金三角中心；</w:t>
      </w:r>
    </w:p>
    <w:p w:rsidR="00505CBF" w:rsidRDefault="0026408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16:10—16:40左右在上新街乘坐</w:t>
      </w:r>
      <w:r>
        <w:rPr>
          <w:rFonts w:ascii="宋体" w:hAnsi="宋体" w:cs="宋体" w:hint="eastAsia"/>
          <w:b/>
          <w:bCs/>
          <w:sz w:val="24"/>
          <w:szCs w:val="24"/>
        </w:rPr>
        <w:t>长江索道</w:t>
      </w:r>
      <w:r>
        <w:rPr>
          <w:rFonts w:ascii="宋体" w:hAnsi="宋体" w:cs="宋体" w:hint="eastAsia"/>
          <w:sz w:val="24"/>
          <w:szCs w:val="24"/>
        </w:rPr>
        <w:t>至新华路（费用已含）；</w:t>
      </w:r>
    </w:p>
    <w:p w:rsidR="00505CBF" w:rsidRDefault="0026408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16:40—17:40前往观看</w:t>
      </w:r>
      <w:r>
        <w:rPr>
          <w:rFonts w:ascii="宋体" w:hAnsi="宋体" w:cs="宋体" w:hint="eastAsia"/>
          <w:b/>
          <w:bCs/>
          <w:sz w:val="24"/>
          <w:szCs w:val="24"/>
        </w:rPr>
        <w:t>湖广会馆.巴渝记忆演出</w:t>
      </w:r>
      <w:r>
        <w:rPr>
          <w:rFonts w:ascii="宋体" w:hAnsi="宋体" w:cs="宋体" w:hint="eastAsia"/>
          <w:sz w:val="24"/>
          <w:szCs w:val="24"/>
        </w:rPr>
        <w:t>（15:30/17:00准时开演，演出时间约40分钟），</w:t>
      </w:r>
    </w:p>
    <w:p w:rsidR="00505CBF" w:rsidRDefault="00264087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演出取材自重庆巴渝文化与重庆“非遗”文化，呈现出一场精彩大戏；</w:t>
      </w:r>
    </w:p>
    <w:p w:rsidR="00505CBF" w:rsidRDefault="0026408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17:40—17:50送至</w:t>
      </w:r>
      <w:r>
        <w:rPr>
          <w:rFonts w:ascii="宋体" w:hAnsi="宋体" w:cs="宋体" w:hint="eastAsia"/>
          <w:b/>
          <w:bCs/>
          <w:sz w:val="24"/>
          <w:szCs w:val="24"/>
        </w:rPr>
        <w:t>洪崖洞民俗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风貌区散团</w:t>
      </w:r>
      <w:proofErr w:type="gramEnd"/>
      <w:r>
        <w:rPr>
          <w:rFonts w:ascii="宋体" w:hAnsi="宋体" w:cs="宋体" w:hint="eastAsia"/>
          <w:sz w:val="24"/>
          <w:szCs w:val="24"/>
        </w:rPr>
        <w:t>，游客自行观美景品美食，结束愉快旅程。</w:t>
      </w:r>
    </w:p>
    <w:p w:rsidR="00505CBF" w:rsidRDefault="00505CBF">
      <w:pPr>
        <w:spacing w:line="360" w:lineRule="auto"/>
        <w:rPr>
          <w:rFonts w:ascii="宋体" w:hAnsi="宋体" w:cs="宋体"/>
          <w:color w:val="1313CF"/>
          <w:sz w:val="24"/>
          <w:szCs w:val="24"/>
        </w:rPr>
      </w:pPr>
    </w:p>
    <w:p w:rsidR="00505CBF" w:rsidRDefault="00264087">
      <w:pPr>
        <w:autoSpaceDN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二、服务标准</w:t>
      </w:r>
    </w:p>
    <w:p w:rsidR="00505CBF" w:rsidRDefault="00264087">
      <w:pPr>
        <w:numPr>
          <w:ilvl w:val="0"/>
          <w:numId w:val="1"/>
        </w:numPr>
        <w:autoSpaceDN w:val="0"/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交通：全程旅游资质旅游车（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每人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正座、根据人数定车型</w:t>
      </w:r>
      <w:r>
        <w:rPr>
          <w:rFonts w:ascii="宋体" w:hAnsi="宋体" w:cs="宋体" w:hint="eastAsia"/>
          <w:color w:val="000000"/>
          <w:sz w:val="24"/>
          <w:szCs w:val="24"/>
        </w:rPr>
        <w:t>）；</w:t>
      </w:r>
    </w:p>
    <w:p w:rsidR="00505CBF" w:rsidRDefault="00264087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导游：</w:t>
      </w:r>
      <w:proofErr w:type="gramStart"/>
      <w:r>
        <w:rPr>
          <w:rFonts w:ascii="宋体" w:hAnsi="宋体" w:cs="宋体" w:hint="eastAsia"/>
          <w:sz w:val="24"/>
          <w:szCs w:val="24"/>
        </w:rPr>
        <w:t>含优秀</w:t>
      </w:r>
      <w:proofErr w:type="gramEnd"/>
      <w:r>
        <w:rPr>
          <w:rFonts w:ascii="宋体" w:hAnsi="宋体" w:cs="宋体" w:hint="eastAsia"/>
          <w:sz w:val="24"/>
          <w:szCs w:val="24"/>
        </w:rPr>
        <w:t>持证中文导游服务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505CBF" w:rsidRDefault="00264087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门票：含湖广会馆巴渝记忆演出票、长江索道单程门票、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江北嘴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至长嘉汇轮渡船票，门票为旅行社提前采购，由于游客原因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未参观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或持优惠证件无费用可退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</w:p>
    <w:p w:rsidR="00505CBF" w:rsidRPr="00E36523" w:rsidRDefault="00264087" w:rsidP="00E36523">
      <w:pPr>
        <w:numPr>
          <w:ilvl w:val="0"/>
          <w:numId w:val="2"/>
        </w:num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儿童标准：运管部门为了保证游客的安全，要求旅游车上所有儿童不论身高均需占座，儿童价格仅包含车导；1.2米以上儿童建议按照成人操作。</w:t>
      </w:r>
    </w:p>
    <w:sectPr w:rsidR="00505CBF" w:rsidRPr="00E36523" w:rsidSect="0060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16" w:rsidRDefault="00516916">
      <w:r>
        <w:separator/>
      </w:r>
    </w:p>
  </w:endnote>
  <w:endnote w:type="continuationSeparator" w:id="0">
    <w:p w:rsidR="00516916" w:rsidRDefault="005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6F" w:rsidRDefault="006338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6F" w:rsidRDefault="0063386F" w:rsidP="0063386F">
    <w:pPr>
      <w:pStyle w:val="a3"/>
    </w:pPr>
    <w:proofErr w:type="gramStart"/>
    <w:r>
      <w:rPr>
        <w:rFonts w:ascii="宋体" w:hAnsi="宋体" w:hint="eastAsia"/>
        <w:sz w:val="21"/>
      </w:rPr>
      <w:t>汀</w:t>
    </w:r>
    <w:proofErr w:type="gramEnd"/>
    <w:r>
      <w:rPr>
        <w:rFonts w:ascii="宋体" w:hAnsi="宋体" w:hint="eastAsia"/>
        <w:sz w:val="21"/>
      </w:rPr>
      <w:t>兰商旅，您身边的旅游顾问！  联系人：杨  义13076047361</w:t>
    </w:r>
  </w:p>
  <w:p w:rsidR="00505CBF" w:rsidRPr="0063386F" w:rsidRDefault="00505CBF" w:rsidP="0063386F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6F" w:rsidRDefault="006338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16" w:rsidRDefault="00516916">
      <w:r>
        <w:separator/>
      </w:r>
    </w:p>
  </w:footnote>
  <w:footnote w:type="continuationSeparator" w:id="0">
    <w:p w:rsidR="00516916" w:rsidRDefault="0051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6F" w:rsidRDefault="006338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BF" w:rsidRDefault="00516916">
    <w:pPr>
      <w:pStyle w:val="a5"/>
      <w:rPr>
        <w:b/>
        <w:bCs/>
        <w:sz w:val="21"/>
        <w:szCs w:val="22"/>
      </w:rPr>
    </w:pPr>
    <w:r>
      <w:rPr>
        <w:noProof/>
        <w:sz w:val="24"/>
      </w:rPr>
      <w:pict>
        <v:line id="直接连接符 12" o:spid="_x0000_s2049" style="position:absolute;left:0;text-align:left;flip:y;z-index:251660288;visibility:visible" from="-18pt,13.1pt" to="500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" strokecolor="black [3213]" strokeweight=".5pt">
          <v:stroke joinstyle="miter"/>
        </v:line>
      </w:pict>
    </w:r>
    <w:r w:rsidR="00264087">
      <w:rPr>
        <w:rFonts w:ascii="宋体" w:hAnsi="宋体" w:hint="eastAsia"/>
        <w:b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-307975</wp:posOffset>
          </wp:positionV>
          <wp:extent cx="1447800" cy="706755"/>
          <wp:effectExtent l="0" t="0" r="0" b="36195"/>
          <wp:wrapTight wrapText="bothSides">
            <wp:wrapPolygon edited="0">
              <wp:start x="0" y="0"/>
              <wp:lineTo x="0" y="20960"/>
              <wp:lineTo x="21316" y="20960"/>
              <wp:lineTo x="21316" y="0"/>
              <wp:lineTo x="0" y="0"/>
            </wp:wrapPolygon>
          </wp:wrapTight>
          <wp:docPr id="11" name="图片 3" descr="1546999289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3" descr="1546999289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06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264087">
      <w:rPr>
        <w:rFonts w:hint="eastAsia"/>
      </w:rPr>
      <w:t xml:space="preserve">                                                                          </w:t>
    </w:r>
    <w:r w:rsidR="00264087">
      <w:rPr>
        <w:rFonts w:hint="eastAsia"/>
        <w:b/>
        <w:bCs/>
        <w:sz w:val="21"/>
        <w:szCs w:val="22"/>
      </w:rPr>
      <w:t>四川省中国青年</w:t>
    </w:r>
    <w:proofErr w:type="gramStart"/>
    <w:r w:rsidR="00264087">
      <w:rPr>
        <w:rFonts w:hint="eastAsia"/>
        <w:b/>
        <w:bCs/>
        <w:sz w:val="21"/>
        <w:szCs w:val="22"/>
      </w:rPr>
      <w:t>旅行社天悦分社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6F" w:rsidRDefault="006338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6E0CF93"/>
    <w:multiLevelType w:val="singleLevel"/>
    <w:tmpl w:val="56E0CF93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7208F2"/>
    <w:rsid w:val="00264087"/>
    <w:rsid w:val="0027088E"/>
    <w:rsid w:val="00505CBF"/>
    <w:rsid w:val="00516916"/>
    <w:rsid w:val="0060054F"/>
    <w:rsid w:val="0063386F"/>
    <w:rsid w:val="007F7399"/>
    <w:rsid w:val="00CC2B96"/>
    <w:rsid w:val="00E36523"/>
    <w:rsid w:val="047C78FC"/>
    <w:rsid w:val="0AB861A7"/>
    <w:rsid w:val="0F202067"/>
    <w:rsid w:val="11AB341D"/>
    <w:rsid w:val="1A3E2246"/>
    <w:rsid w:val="24855ADD"/>
    <w:rsid w:val="25570BD4"/>
    <w:rsid w:val="260B3D77"/>
    <w:rsid w:val="27F54D5B"/>
    <w:rsid w:val="2B3F302D"/>
    <w:rsid w:val="3A115C71"/>
    <w:rsid w:val="3D0A385F"/>
    <w:rsid w:val="3E4D54BA"/>
    <w:rsid w:val="4197199E"/>
    <w:rsid w:val="47E81ACC"/>
    <w:rsid w:val="49A02695"/>
    <w:rsid w:val="50D8630E"/>
    <w:rsid w:val="537208F2"/>
    <w:rsid w:val="56B45407"/>
    <w:rsid w:val="5E491D10"/>
    <w:rsid w:val="5EC2627B"/>
    <w:rsid w:val="604D407A"/>
    <w:rsid w:val="60A66B9D"/>
    <w:rsid w:val="63485D61"/>
    <w:rsid w:val="63F05CDB"/>
    <w:rsid w:val="67AF5123"/>
    <w:rsid w:val="6CA93E9E"/>
    <w:rsid w:val="6D7E487C"/>
    <w:rsid w:val="6D923E19"/>
    <w:rsid w:val="72DD1629"/>
    <w:rsid w:val="7C5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CCF580"/>
  <w15:docId w15:val="{6D2DD8B8-416C-4564-B32A-2C8F85B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005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005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E3652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悠享三峡—杨肃姣</dc:creator>
  <cp:lastModifiedBy>Windows 用户</cp:lastModifiedBy>
  <cp:revision>2</cp:revision>
  <dcterms:created xsi:type="dcterms:W3CDTF">2019-05-06T07:41:00Z</dcterms:created>
  <dcterms:modified xsi:type="dcterms:W3CDTF">2019-10-13T05:38:00Z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