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 全国感染监控管理培训基地三十周年总结会优秀个人申报表</w:t>
      </w:r>
    </w:p>
    <w:tbl>
      <w:tblPr>
        <w:tblStyle w:val="3"/>
        <w:tblW w:w="957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981"/>
        <w:gridCol w:w="1140"/>
        <w:gridCol w:w="700"/>
        <w:gridCol w:w="610"/>
        <w:gridCol w:w="620"/>
        <w:gridCol w:w="800"/>
        <w:gridCol w:w="721"/>
        <w:gridCol w:w="798"/>
        <w:gridCol w:w="1226"/>
        <w:gridCol w:w="11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95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申报项目: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5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从事医院感染工作年数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目前是否在医院感染岗位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是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否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退休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参加全国现患率调查次数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参加全国现专项调查次数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9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团队成员参加基地培训班情况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92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92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92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团队成员参加基地进修班情况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929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929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年/届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负责课题情况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省级及以上课题数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市级课题数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地区级课题数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团队人员/本人学会任职情况（人次）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全国性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省级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地/市级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县/市级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2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发表专业论文数（第一作者）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学术期刊</w:t>
            </w:r>
          </w:p>
        </w:tc>
        <w:tc>
          <w:tcPr>
            <w:tcW w:w="3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其中核心源期刊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42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主编或副主编医院感染相关专业论著数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57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主要工作业绩（可另附材料）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57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0" w:hRule="atLeast"/>
        </w:trPr>
        <w:tc>
          <w:tcPr>
            <w:tcW w:w="957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95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推荐意见/推荐人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95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评选结果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86030"/>
    <w:rsid w:val="6BD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2019-01-29T02:28:00Z</dcterms:created>
  <dc:creator>文细毛</dc:creator>
  <cp:lastModifiedBy>文细毛</cp:lastModifiedBy>
  <dcterms:modified xsi:type="dcterms:W3CDTF">2019-01-29T02:28:45Z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