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2020年中国肿瘤学大会</w:t>
      </w:r>
    </w:p>
    <w:p>
      <w:pPr>
        <w:widowControl/>
        <w:shd w:val="clear" w:color="auto" w:fill="FFFFFF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线下会议疫情防控须知</w:t>
      </w:r>
    </w:p>
    <w:p>
      <w:pPr>
        <w:widowControl/>
        <w:shd w:val="clear" w:color="auto" w:fill="FFFFFF"/>
        <w:ind w:firstLine="210" w:firstLineChars="1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各位参会嘉宾：</w:t>
      </w:r>
    </w:p>
    <w:p>
      <w:pPr>
        <w:ind w:firstLine="630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本次大会国内中高风险地区代表人员、两周内有本土病例报道地区代表人员、外籍专家或健康码异常代表人员不作线下参会安排，以线上直播方式参加大会。</w:t>
      </w:r>
    </w:p>
    <w:p>
      <w:pPr>
        <w:widowControl/>
        <w:shd w:val="clear" w:color="auto" w:fill="FFFFFF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bookmarkStart w:id="0" w:name="_GoBack"/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则上港、澳、台地区参会代表不作线下参会安排，若澳门人士持7天内有效的核酸检测报告；香港地区代表或外籍代表入境隔离14天后或长期居住在中国内地，且近14天无境外活动史，则注册时需提交穗康码及行程轨迹证明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，</w:t>
      </w:r>
      <w:bookmarkEnd w:id="0"/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无异常者方可参会。</w:t>
      </w:r>
    </w:p>
    <w:p>
      <w:pPr>
        <w:widowControl/>
        <w:shd w:val="clear" w:color="auto" w:fill="FFFFFF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符合参会条件的人员，从10月29日起连续开展14天自我健康监测。每天采取自查自报方式进行健康监测，早、晚各进行1次体温测量。一旦发现发热、乏力、咳嗽、咽痛、打喷嚏、腹泻、呕吐、黄疸、皮疹、结膜充血等疑似症状，应尽快就诊排查，未排除疑似传染病及身体不适者不得参会。</w:t>
      </w:r>
    </w:p>
    <w:p>
      <w:pPr>
        <w:widowControl/>
        <w:shd w:val="clear" w:color="auto" w:fill="FFFFFF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请参会嘉宾填写以下健康声明书，注册时需交给工作人员。大会所有工作人员、志愿者防疫要求参照参会嘉宾要求执行。</w:t>
      </w:r>
    </w:p>
    <w:p>
      <w:pPr>
        <w:widowControl/>
        <w:shd w:val="clear" w:color="auto" w:fill="FFFFFF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br w:type="page"/>
      </w:r>
    </w:p>
    <w:p>
      <w:pPr>
        <w:widowControl/>
        <w:shd w:val="clear" w:color="auto" w:fill="FFFFFF"/>
        <w:ind w:firstLine="640"/>
        <w:jc w:val="right"/>
        <w:rPr>
          <w:rFonts w:ascii="Verdana" w:hAnsi="Verdana" w:eastAsia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ind w:right="840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附件1：</w:t>
      </w:r>
    </w:p>
    <w:p>
      <w:pPr>
        <w:widowControl/>
        <w:shd w:val="clear" w:color="auto" w:fill="FFFFFF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健康声明书</w:t>
      </w:r>
    </w:p>
    <w:p>
      <w:pPr>
        <w:widowControl/>
        <w:shd w:val="clear" w:color="auto" w:fill="FFFFFF"/>
        <w:ind w:firstLine="640"/>
        <w:jc w:val="left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本人声明在大会登记的信息真实，近14天未有发热、咳嗽等未痊愈的症状，无传染病及身体不适情况；近14天内不属于确诊患者、疑似患者、无症状感染者以及密切接触者，并且不存在与上述四类人员接触史，无境外、中高风险等疫情重点地区旅居史和接触史。如登记信息不属实，愿意承担由此带来的相应法律责任。</w:t>
      </w:r>
    </w:p>
    <w:p>
      <w:pPr>
        <w:widowControl/>
        <w:shd w:val="clear" w:color="auto" w:fill="FFFFFF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                        声明人：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                       手  机：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          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   日 期：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55"/>
    <w:rsid w:val="00321295"/>
    <w:rsid w:val="0032433C"/>
    <w:rsid w:val="00892A9E"/>
    <w:rsid w:val="008A0B8F"/>
    <w:rsid w:val="00A4065B"/>
    <w:rsid w:val="00B10DBE"/>
    <w:rsid w:val="00B4109B"/>
    <w:rsid w:val="00D306B7"/>
    <w:rsid w:val="00D77655"/>
    <w:rsid w:val="2CD4344D"/>
    <w:rsid w:val="409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574</Characters>
  <Lines>4</Lines>
  <Paragraphs>1</Paragraphs>
  <TotalTime>42</TotalTime>
  <ScaleCrop>false</ScaleCrop>
  <LinksUpToDate>false</LinksUpToDate>
  <CharactersWithSpaces>673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2020-10-26T01:20:00Z</dcterms:created>
  <dc:creator>user</dc:creator>
  <cp:lastModifiedBy>huang</cp:lastModifiedBy>
  <dcterms:modified xsi:type="dcterms:W3CDTF">2020-10-29T01:56:06Z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