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 w:hAnsi="仿宋" w:eastAsia="仿宋"/>
          <w:sz w:val="44"/>
        </w:rPr>
      </w:pPr>
    </w:p>
    <w:p>
      <w:pPr>
        <w:pStyle w:val="7"/>
        <w:jc w:val="both"/>
        <w:rPr>
          <w:rFonts w:hint="eastAsia" w:ascii="仿宋" w:hAnsi="仿宋" w:eastAsia="仿宋"/>
          <w:sz w:val="24"/>
          <w:szCs w:val="20"/>
        </w:rPr>
      </w:pPr>
    </w:p>
    <w:p>
      <w:pPr>
        <w:pStyle w:val="7"/>
        <w:rPr>
          <w:rFonts w:hint="eastAsia" w:ascii="黑体" w:hAnsi="黑体" w:eastAsia="黑体" w:cs="黑体"/>
          <w:b/>
          <w:bCs/>
          <w:kern w:val="0"/>
          <w:sz w:val="44"/>
          <w:szCs w:val="44"/>
          <w:lang w:val="en-US" w:eastAsia="zh-CN" w:bidi="ar-SA"/>
        </w:rPr>
      </w:pPr>
      <w:r>
        <w:rPr>
          <w:rFonts w:hint="eastAsia" w:ascii="黑体" w:hAnsi="黑体" w:eastAsia="黑体" w:cs="黑体"/>
          <w:b/>
          <w:bCs/>
          <w:kern w:val="0"/>
          <w:sz w:val="44"/>
          <w:szCs w:val="44"/>
          <w:lang w:val="en-US" w:eastAsia="zh-CN" w:bidi="ar-SA"/>
        </w:rPr>
        <w:t>关于举办2021年中国航天大会的预通知</w:t>
      </w:r>
    </w:p>
    <w:p>
      <w:pPr>
        <w:rPr>
          <w:rFonts w:ascii="仿宋" w:hAnsi="仿宋" w:eastAsia="仿宋"/>
          <w:sz w:val="24"/>
          <w:szCs w:val="24"/>
        </w:rPr>
      </w:pPr>
    </w:p>
    <w:p>
      <w:pPr>
        <w:spacing w:line="360" w:lineRule="auto"/>
        <w:ind w:firstLine="640" w:firstLineChars="200"/>
        <w:outlineLvl w:val="1"/>
        <w:rPr>
          <w:rFonts w:ascii="仿宋" w:hAnsi="仿宋" w:eastAsia="仿宋"/>
          <w:bCs/>
          <w:sz w:val="32"/>
          <w:szCs w:val="32"/>
        </w:rPr>
      </w:pPr>
      <w:r>
        <w:rPr>
          <w:rFonts w:hint="eastAsia" w:ascii="仿宋" w:hAnsi="仿宋" w:eastAsia="仿宋"/>
          <w:bCs/>
          <w:sz w:val="32"/>
          <w:szCs w:val="32"/>
        </w:rPr>
        <w:t>中国航天大会（China Space Conference）是由中国宇航学会和中国航天基金会联合主办的中国航天具</w:t>
      </w:r>
      <w:r>
        <w:rPr>
          <w:rFonts w:hint="eastAsia" w:ascii="仿宋" w:hAnsi="仿宋" w:eastAsia="仿宋"/>
          <w:bCs/>
          <w:sz w:val="32"/>
          <w:szCs w:val="32"/>
          <w:lang w:val="en-US" w:eastAsia="zh-CN"/>
        </w:rPr>
        <w:t>有广泛</w:t>
      </w:r>
      <w:r>
        <w:rPr>
          <w:rFonts w:hint="eastAsia" w:ascii="仿宋" w:hAnsi="仿宋" w:eastAsia="仿宋"/>
          <w:bCs/>
          <w:sz w:val="32"/>
          <w:szCs w:val="32"/>
        </w:rPr>
        <w:t>影响力的综合性行业盛会</w:t>
      </w:r>
      <w:r>
        <w:rPr>
          <w:rFonts w:hint="eastAsia" w:ascii="仿宋" w:hAnsi="仿宋" w:eastAsia="仿宋" w:cs="仿宋"/>
          <w:color w:val="000000"/>
          <w:sz w:val="32"/>
          <w:szCs w:val="32"/>
        </w:rPr>
        <w:t>。</w:t>
      </w:r>
      <w:r>
        <w:rPr>
          <w:rFonts w:hint="eastAsia" w:ascii="仿宋" w:hAnsi="仿宋" w:eastAsia="仿宋"/>
          <w:bCs/>
          <w:sz w:val="32"/>
          <w:szCs w:val="32"/>
        </w:rPr>
        <w:t>202</w:t>
      </w:r>
      <w:r>
        <w:rPr>
          <w:rFonts w:hint="eastAsia" w:ascii="仿宋" w:hAnsi="仿宋" w:eastAsia="仿宋"/>
          <w:bCs/>
          <w:sz w:val="32"/>
          <w:szCs w:val="32"/>
          <w:lang w:val="en-US" w:eastAsia="zh-CN"/>
        </w:rPr>
        <w:t>1</w:t>
      </w:r>
      <w:r>
        <w:rPr>
          <w:rFonts w:hint="eastAsia" w:ascii="仿宋" w:hAnsi="仿宋" w:eastAsia="仿宋"/>
          <w:bCs/>
          <w:sz w:val="32"/>
          <w:szCs w:val="32"/>
        </w:rPr>
        <w:t>年中国航天大会</w:t>
      </w:r>
      <w:r>
        <w:rPr>
          <w:rFonts w:hint="eastAsia" w:ascii="仿宋" w:hAnsi="仿宋" w:eastAsia="仿宋"/>
          <w:bCs/>
          <w:sz w:val="32"/>
          <w:szCs w:val="32"/>
          <w:lang w:val="en-US" w:eastAsia="zh-CN"/>
        </w:rPr>
        <w:t>拟</w:t>
      </w:r>
      <w:r>
        <w:rPr>
          <w:rFonts w:hint="eastAsia" w:ascii="仿宋" w:hAnsi="仿宋" w:eastAsia="仿宋"/>
          <w:bCs/>
          <w:sz w:val="32"/>
          <w:szCs w:val="32"/>
        </w:rPr>
        <w:t>于</w:t>
      </w:r>
      <w:r>
        <w:rPr>
          <w:rFonts w:hint="eastAsia" w:ascii="仿宋" w:hAnsi="仿宋" w:eastAsia="仿宋"/>
          <w:bCs/>
          <w:sz w:val="32"/>
          <w:szCs w:val="32"/>
          <w:lang w:val="en-US" w:eastAsia="zh-CN"/>
        </w:rPr>
        <w:t>4</w:t>
      </w:r>
      <w:r>
        <w:rPr>
          <w:rFonts w:hint="eastAsia" w:ascii="仿宋" w:hAnsi="仿宋" w:eastAsia="仿宋"/>
          <w:bCs/>
          <w:sz w:val="32"/>
          <w:szCs w:val="32"/>
        </w:rPr>
        <w:t>月</w:t>
      </w:r>
      <w:r>
        <w:rPr>
          <w:rFonts w:hint="eastAsia" w:ascii="仿宋" w:hAnsi="仿宋" w:eastAsia="仿宋"/>
          <w:bCs/>
          <w:sz w:val="32"/>
          <w:szCs w:val="32"/>
          <w:lang w:val="en-US" w:eastAsia="zh-CN"/>
        </w:rPr>
        <w:t>23</w:t>
      </w:r>
      <w:r>
        <w:rPr>
          <w:rFonts w:hint="eastAsia" w:ascii="仿宋" w:hAnsi="仿宋" w:eastAsia="仿宋"/>
          <w:bCs/>
          <w:sz w:val="32"/>
          <w:szCs w:val="32"/>
        </w:rPr>
        <w:t>-2</w:t>
      </w:r>
      <w:r>
        <w:rPr>
          <w:rFonts w:hint="eastAsia" w:ascii="仿宋" w:hAnsi="仿宋" w:eastAsia="仿宋"/>
          <w:bCs/>
          <w:sz w:val="32"/>
          <w:szCs w:val="32"/>
          <w:lang w:val="en-US" w:eastAsia="zh-CN"/>
        </w:rPr>
        <w:t>6</w:t>
      </w:r>
      <w:r>
        <w:rPr>
          <w:rFonts w:hint="eastAsia" w:ascii="仿宋" w:hAnsi="仿宋" w:eastAsia="仿宋"/>
          <w:bCs/>
          <w:sz w:val="32"/>
          <w:szCs w:val="32"/>
        </w:rPr>
        <w:t>日在</w:t>
      </w:r>
      <w:r>
        <w:rPr>
          <w:rFonts w:hint="eastAsia" w:ascii="仿宋" w:hAnsi="仿宋" w:eastAsia="仿宋"/>
          <w:bCs/>
          <w:sz w:val="32"/>
          <w:szCs w:val="32"/>
          <w:lang w:val="en-US" w:eastAsia="zh-CN"/>
        </w:rPr>
        <w:t>江苏南京</w:t>
      </w:r>
      <w:r>
        <w:rPr>
          <w:rFonts w:hint="eastAsia" w:ascii="仿宋" w:hAnsi="仿宋" w:eastAsia="仿宋"/>
          <w:bCs/>
          <w:sz w:val="32"/>
          <w:szCs w:val="32"/>
        </w:rPr>
        <w:t>举办。</w:t>
      </w:r>
      <w:r>
        <w:rPr>
          <w:rFonts w:hint="eastAsia" w:ascii="仿宋" w:hAnsi="仿宋" w:eastAsia="仿宋" w:cs="仿宋"/>
          <w:color w:val="000000"/>
          <w:kern w:val="0"/>
          <w:sz w:val="32"/>
          <w:szCs w:val="32"/>
        </w:rPr>
        <w:t>大会将邀请国家相关主管部门、</w:t>
      </w:r>
      <w:r>
        <w:rPr>
          <w:rFonts w:hint="eastAsia" w:ascii="仿宋" w:hAnsi="仿宋" w:eastAsia="仿宋" w:cs="仿宋"/>
          <w:color w:val="000000"/>
          <w:kern w:val="0"/>
          <w:sz w:val="32"/>
          <w:szCs w:val="32"/>
          <w:lang w:val="en-US" w:eastAsia="zh-CN"/>
        </w:rPr>
        <w:t>江苏省、</w:t>
      </w:r>
      <w:r>
        <w:rPr>
          <w:rFonts w:hint="eastAsia" w:ascii="仿宋" w:hAnsi="仿宋" w:eastAsia="仿宋" w:cs="仿宋"/>
          <w:color w:val="000000"/>
          <w:kern w:val="0"/>
          <w:sz w:val="32"/>
          <w:szCs w:val="32"/>
        </w:rPr>
        <w:t>军工集团、科研院所、航天企业</w:t>
      </w:r>
      <w:r>
        <w:rPr>
          <w:rFonts w:hint="eastAsia" w:ascii="仿宋" w:hAnsi="仿宋" w:eastAsia="仿宋" w:cs="仿宋"/>
          <w:color w:val="000000"/>
          <w:kern w:val="0"/>
          <w:sz w:val="32"/>
          <w:szCs w:val="32"/>
          <w:lang w:val="en-US" w:eastAsia="zh-CN"/>
        </w:rPr>
        <w:t>和用户单位等的领导，</w:t>
      </w:r>
      <w:r>
        <w:rPr>
          <w:rFonts w:hint="eastAsia" w:ascii="仿宋" w:hAnsi="仿宋" w:eastAsia="仿宋" w:cs="仿宋"/>
          <w:color w:val="000000"/>
          <w:kern w:val="0"/>
          <w:sz w:val="32"/>
          <w:szCs w:val="32"/>
        </w:rPr>
        <w:t>以及知名专家学者共襄盛会，全面展示宇航前沿技术，深入探讨航天未来愿景，广泛推动世界航天领域的深度合作</w:t>
      </w:r>
      <w:r>
        <w:rPr>
          <w:rFonts w:hint="eastAsia" w:ascii="仿宋" w:hAnsi="仿宋" w:eastAsia="仿宋"/>
          <w:bCs/>
          <w:sz w:val="32"/>
          <w:szCs w:val="32"/>
        </w:rPr>
        <w:t>。现将大会有关情况</w:t>
      </w:r>
      <w:r>
        <w:rPr>
          <w:rFonts w:hint="eastAsia" w:ascii="仿宋" w:hAnsi="仿宋" w:eastAsia="仿宋"/>
          <w:bCs/>
          <w:sz w:val="32"/>
          <w:szCs w:val="32"/>
          <w:lang w:val="en-US" w:eastAsia="zh-CN"/>
        </w:rPr>
        <w:t>预</w:t>
      </w:r>
      <w:r>
        <w:rPr>
          <w:rFonts w:hint="eastAsia" w:ascii="仿宋" w:hAnsi="仿宋" w:eastAsia="仿宋"/>
          <w:bCs/>
          <w:sz w:val="32"/>
          <w:szCs w:val="32"/>
        </w:rPr>
        <w:t>通知如下：</w:t>
      </w: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一、时间</w:t>
      </w:r>
      <w:r>
        <w:rPr>
          <w:rFonts w:hint="eastAsia" w:ascii="黑体" w:hAnsi="黑体" w:eastAsia="黑体" w:cs="黑体"/>
          <w:b w:val="0"/>
          <w:bCs/>
          <w:sz w:val="32"/>
          <w:szCs w:val="32"/>
          <w:lang w:val="en-US" w:eastAsia="zh-CN"/>
        </w:rPr>
        <w:t>地点</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时间：</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23</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lang w:val="en-US" w:eastAsia="zh-CN"/>
        </w:rPr>
        <w:t>6</w:t>
      </w:r>
      <w:r>
        <w:rPr>
          <w:rFonts w:hint="eastAsia" w:ascii="仿宋" w:hAnsi="仿宋" w:eastAsia="仿宋"/>
          <w:sz w:val="32"/>
          <w:szCs w:val="32"/>
        </w:rPr>
        <w:t>日</w:t>
      </w:r>
    </w:p>
    <w:p>
      <w:pPr>
        <w:widowControl/>
        <w:adjustRightInd w:val="0"/>
        <w:snapToGrid w:val="0"/>
        <w:spacing w:line="520" w:lineRule="exact"/>
        <w:ind w:firstLine="640" w:firstLineChars="200"/>
        <w:outlineLvl w:val="1"/>
        <w:rPr>
          <w:rFonts w:hint="eastAsia" w:ascii="仿宋" w:hAnsi="仿宋" w:eastAsia="仿宋"/>
          <w:sz w:val="32"/>
          <w:szCs w:val="32"/>
          <w:lang w:val="en-US" w:eastAsia="zh-CN"/>
        </w:rPr>
      </w:pPr>
      <w:r>
        <w:rPr>
          <w:rFonts w:hint="eastAsia" w:ascii="仿宋" w:hAnsi="仿宋" w:eastAsia="仿宋"/>
          <w:sz w:val="32"/>
          <w:szCs w:val="32"/>
          <w:lang w:val="en-US" w:eastAsia="zh-CN"/>
        </w:rPr>
        <w:t>地点：江苏省南京市上秦淮国际文化交流中心</w:t>
      </w:r>
    </w:p>
    <w:p>
      <w:pPr>
        <w:widowControl/>
        <w:adjustRightInd w:val="0"/>
        <w:snapToGrid w:val="0"/>
        <w:spacing w:line="520" w:lineRule="exact"/>
        <w:ind w:firstLine="1600" w:firstLineChars="500"/>
        <w:outlineLvl w:val="1"/>
        <w:rPr>
          <w:rFonts w:hint="eastAsia" w:ascii="仿宋" w:hAnsi="仿宋" w:eastAsia="仿宋"/>
          <w:sz w:val="32"/>
          <w:szCs w:val="32"/>
          <w:lang w:val="en-US" w:eastAsia="zh-CN"/>
        </w:rPr>
      </w:pPr>
      <w:r>
        <w:rPr>
          <w:rFonts w:hint="eastAsia" w:ascii="仿宋" w:hAnsi="仿宋" w:eastAsia="仿宋"/>
          <w:sz w:val="32"/>
          <w:szCs w:val="32"/>
          <w:lang w:val="en-US" w:eastAsia="zh-CN"/>
        </w:rPr>
        <w:t>南京航空航天大学、南京理工大学等</w:t>
      </w:r>
    </w:p>
    <w:p>
      <w:pPr>
        <w:widowControl/>
        <w:adjustRightInd w:val="0"/>
        <w:snapToGrid w:val="0"/>
        <w:spacing w:line="520" w:lineRule="exact"/>
        <w:ind w:firstLine="1600" w:firstLineChars="500"/>
        <w:outlineLvl w:val="1"/>
        <w:rPr>
          <w:rFonts w:hint="default" w:ascii="仿宋" w:hAnsi="仿宋" w:eastAsia="仿宋"/>
          <w:sz w:val="32"/>
          <w:szCs w:val="32"/>
          <w:lang w:val="en-US" w:eastAsia="zh-CN"/>
        </w:rPr>
      </w:pP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、大会</w:t>
      </w:r>
      <w:r>
        <w:rPr>
          <w:rFonts w:hint="eastAsia" w:ascii="黑体" w:hAnsi="黑体" w:eastAsia="黑体" w:cs="黑体"/>
          <w:b w:val="0"/>
          <w:bCs/>
          <w:sz w:val="32"/>
          <w:szCs w:val="32"/>
          <w:lang w:val="en-US" w:eastAsia="zh-CN"/>
        </w:rPr>
        <w:t>日程</w:t>
      </w:r>
    </w:p>
    <w:p>
      <w:pPr>
        <w:widowControl/>
        <w:adjustRightInd w:val="0"/>
        <w:snapToGrid w:val="0"/>
        <w:spacing w:line="520" w:lineRule="exact"/>
        <w:ind w:firstLine="640" w:firstLineChars="200"/>
        <w:outlineLvl w:val="1"/>
        <w:rPr>
          <w:rFonts w:hint="eastAsia" w:ascii="仿宋" w:hAnsi="仿宋" w:eastAsia="仿宋" w:cs="仿宋"/>
          <w:color w:val="000000"/>
          <w:kern w:val="0"/>
          <w:sz w:val="32"/>
          <w:szCs w:val="32"/>
          <w:lang w:val="en-US" w:eastAsia="zh-CN"/>
        </w:rPr>
      </w:pPr>
      <w:r>
        <w:rPr>
          <w:rFonts w:hint="eastAsia" w:ascii="仿宋" w:hAnsi="仿宋" w:eastAsia="仿宋"/>
          <w:bCs/>
          <w:sz w:val="32"/>
          <w:szCs w:val="32"/>
        </w:rPr>
        <w:t>大会将依托学术、产业、科普、文创四大活动体系，倾力打造集</w:t>
      </w:r>
      <w:r>
        <w:rPr>
          <w:rFonts w:hint="eastAsia" w:ascii="仿宋" w:hAnsi="仿宋" w:eastAsia="仿宋" w:cs="仿宋"/>
          <w:color w:val="000000"/>
          <w:kern w:val="0"/>
          <w:sz w:val="32"/>
          <w:szCs w:val="32"/>
        </w:rPr>
        <w:t>学术论坛、产业盛会、前沿展示、赛事路演、文创体验</w:t>
      </w:r>
      <w:r>
        <w:rPr>
          <w:rFonts w:hint="eastAsia" w:ascii="仿宋" w:hAnsi="仿宋" w:eastAsia="仿宋" w:cs="仿宋"/>
          <w:color w:val="000000"/>
          <w:kern w:val="0"/>
          <w:sz w:val="32"/>
          <w:szCs w:val="32"/>
          <w:lang w:val="en-US" w:eastAsia="zh-CN"/>
        </w:rPr>
        <w:t>和</w:t>
      </w:r>
      <w:r>
        <w:rPr>
          <w:rFonts w:hint="eastAsia" w:ascii="仿宋" w:hAnsi="仿宋" w:eastAsia="仿宋" w:cs="仿宋"/>
          <w:color w:val="000000"/>
          <w:kern w:val="0"/>
          <w:sz w:val="32"/>
          <w:szCs w:val="32"/>
        </w:rPr>
        <w:t>科普活动于一体</w:t>
      </w:r>
      <w:r>
        <w:rPr>
          <w:rFonts w:hint="eastAsia" w:ascii="仿宋" w:hAnsi="仿宋" w:eastAsia="仿宋"/>
          <w:bCs/>
          <w:sz w:val="32"/>
          <w:szCs w:val="32"/>
        </w:rPr>
        <w:t>的</w:t>
      </w:r>
      <w:r>
        <w:rPr>
          <w:rFonts w:hint="eastAsia" w:ascii="仿宋" w:hAnsi="仿宋" w:eastAsia="仿宋" w:cs="仿宋"/>
          <w:color w:val="000000"/>
          <w:kern w:val="0"/>
          <w:sz w:val="32"/>
          <w:szCs w:val="32"/>
        </w:rPr>
        <w:t>专业化</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国际化</w:t>
      </w:r>
      <w:r>
        <w:rPr>
          <w:rFonts w:hint="eastAsia" w:ascii="仿宋" w:hAnsi="仿宋" w:eastAsia="仿宋" w:cs="仿宋"/>
          <w:color w:val="000000"/>
          <w:kern w:val="0"/>
          <w:sz w:val="32"/>
          <w:szCs w:val="32"/>
        </w:rPr>
        <w:t>交流合作平台</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大会及相关活动日程如下（最终日程</w:t>
      </w:r>
      <w:r>
        <w:rPr>
          <w:rFonts w:hint="eastAsia" w:ascii="仿宋" w:hAnsi="仿宋" w:eastAsia="仿宋" w:cs="仿宋"/>
          <w:color w:val="000000"/>
          <w:kern w:val="0"/>
          <w:sz w:val="32"/>
          <w:szCs w:val="32"/>
        </w:rPr>
        <w:t>以</w:t>
      </w:r>
      <w:r>
        <w:rPr>
          <w:rFonts w:hint="eastAsia" w:ascii="仿宋" w:hAnsi="仿宋" w:eastAsia="仿宋" w:cs="仿宋"/>
          <w:color w:val="000000"/>
          <w:kern w:val="0"/>
          <w:sz w:val="32"/>
          <w:szCs w:val="32"/>
          <w:lang w:val="en-US" w:eastAsia="zh-CN"/>
        </w:rPr>
        <w:t>大会官网</w:t>
      </w:r>
      <w:r>
        <w:rPr>
          <w:rFonts w:hint="eastAsia" w:ascii="仿宋" w:hAnsi="仿宋" w:eastAsia="仿宋" w:cs="仿宋"/>
          <w:color w:val="000000"/>
          <w:kern w:val="0"/>
          <w:sz w:val="32"/>
          <w:szCs w:val="32"/>
        </w:rPr>
        <w:t>为准</w:t>
      </w:r>
      <w:r>
        <w:rPr>
          <w:rFonts w:hint="eastAsia" w:ascii="仿宋" w:hAnsi="仿宋" w:eastAsia="仿宋" w:cs="仿宋"/>
          <w:color w:val="000000"/>
          <w:kern w:val="0"/>
          <w:sz w:val="32"/>
          <w:szCs w:val="32"/>
          <w:lang w:val="en-US" w:eastAsia="zh-CN"/>
        </w:rPr>
        <w:t>）：</w:t>
      </w:r>
    </w:p>
    <w:p>
      <w:pPr>
        <w:widowControl/>
        <w:adjustRightInd w:val="0"/>
        <w:snapToGrid w:val="0"/>
        <w:spacing w:line="520" w:lineRule="exact"/>
        <w:ind w:firstLine="640" w:firstLineChars="200"/>
        <w:outlineLvl w:val="1"/>
        <w:rPr>
          <w:rFonts w:hint="eastAsia" w:ascii="仿宋" w:hAnsi="仿宋" w:eastAsia="仿宋" w:cs="仿宋"/>
          <w:color w:val="000000"/>
          <w:kern w:val="0"/>
          <w:sz w:val="32"/>
          <w:szCs w:val="32"/>
          <w:lang w:val="en-US" w:eastAsia="zh-CN"/>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776"/>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77" w:type="pct"/>
            <w:shd w:val="clear" w:color="auto" w:fill="E7E6E6" w:themeFill="background2"/>
          </w:tcPr>
          <w:p>
            <w:pPr>
              <w:widowControl/>
              <w:numPr>
                <w:ilvl w:val="255"/>
                <w:numId w:val="0"/>
              </w:numPr>
              <w:adjustRightInd w:val="0"/>
              <w:snapToGrid w:val="0"/>
              <w:spacing w:line="520" w:lineRule="exact"/>
              <w:jc w:val="center"/>
              <w:outlineLvl w:val="1"/>
              <w:rPr>
                <w:rFonts w:ascii="仿宋" w:hAnsi="仿宋" w:eastAsia="仿宋" w:cs="仿宋"/>
                <w:b/>
                <w:bCs/>
                <w:color w:val="000000"/>
                <w:kern w:val="0"/>
                <w:sz w:val="21"/>
                <w:szCs w:val="21"/>
              </w:rPr>
            </w:pPr>
            <w:r>
              <w:rPr>
                <w:rFonts w:hint="eastAsia" w:ascii="仿宋" w:hAnsi="仿宋" w:eastAsia="仿宋" w:cs="仿宋"/>
                <w:b/>
                <w:bCs/>
                <w:color w:val="000000"/>
                <w:kern w:val="0"/>
                <w:sz w:val="21"/>
                <w:szCs w:val="21"/>
              </w:rPr>
              <w:t>日期</w:t>
            </w:r>
          </w:p>
        </w:tc>
        <w:tc>
          <w:tcPr>
            <w:tcW w:w="455" w:type="pct"/>
            <w:shd w:val="clear" w:color="auto" w:fill="E7E6E6" w:themeFill="background2"/>
          </w:tcPr>
          <w:p>
            <w:pPr>
              <w:widowControl/>
              <w:numPr>
                <w:ilvl w:val="255"/>
                <w:numId w:val="0"/>
              </w:numPr>
              <w:adjustRightInd w:val="0"/>
              <w:snapToGrid w:val="0"/>
              <w:spacing w:line="520" w:lineRule="exact"/>
              <w:jc w:val="center"/>
              <w:outlineLvl w:val="1"/>
              <w:rPr>
                <w:rFonts w:ascii="仿宋" w:hAnsi="仿宋" w:eastAsia="仿宋" w:cs="仿宋"/>
                <w:b/>
                <w:bCs/>
                <w:color w:val="000000"/>
                <w:kern w:val="0"/>
                <w:sz w:val="21"/>
                <w:szCs w:val="21"/>
              </w:rPr>
            </w:pPr>
            <w:r>
              <w:rPr>
                <w:rFonts w:hint="eastAsia" w:ascii="仿宋" w:hAnsi="仿宋" w:eastAsia="仿宋" w:cs="仿宋"/>
                <w:b/>
                <w:bCs/>
                <w:color w:val="000000"/>
                <w:kern w:val="0"/>
                <w:sz w:val="21"/>
                <w:szCs w:val="21"/>
              </w:rPr>
              <w:t>时段</w:t>
            </w:r>
          </w:p>
        </w:tc>
        <w:tc>
          <w:tcPr>
            <w:tcW w:w="3867" w:type="pct"/>
            <w:shd w:val="clear" w:color="auto" w:fill="E7E6E6" w:themeFill="background2"/>
          </w:tcPr>
          <w:p>
            <w:pPr>
              <w:widowControl/>
              <w:numPr>
                <w:ilvl w:val="255"/>
                <w:numId w:val="0"/>
              </w:numPr>
              <w:adjustRightInd w:val="0"/>
              <w:snapToGrid w:val="0"/>
              <w:spacing w:line="520" w:lineRule="exact"/>
              <w:jc w:val="center"/>
              <w:outlineLvl w:val="1"/>
              <w:rPr>
                <w:rFonts w:ascii="仿宋" w:hAnsi="仿宋" w:eastAsia="仿宋" w:cs="仿宋"/>
                <w:b/>
                <w:bCs/>
                <w:color w:val="000000"/>
                <w:kern w:val="0"/>
                <w:sz w:val="21"/>
                <w:szCs w:val="21"/>
              </w:rPr>
            </w:pPr>
            <w:r>
              <w:rPr>
                <w:rFonts w:hint="eastAsia" w:ascii="仿宋" w:hAnsi="仿宋" w:eastAsia="仿宋" w:cs="仿宋"/>
                <w:b/>
                <w:bCs/>
                <w:color w:val="000000"/>
                <w:kern w:val="0"/>
                <w:sz w:val="21"/>
                <w:szCs w:val="21"/>
              </w:rPr>
              <w:t>活动名称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restart"/>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4</w:t>
            </w:r>
            <w:r>
              <w:rPr>
                <w:rFonts w:hint="eastAsia" w:ascii="仿宋" w:hAnsi="仿宋" w:eastAsia="仿宋" w:cs="仿宋"/>
                <w:color w:val="000000" w:themeColor="text1"/>
                <w:kern w:val="0"/>
                <w:sz w:val="21"/>
                <w:szCs w:val="21"/>
                <w:lang w:bidi="ar"/>
                <w14:textFill>
                  <w14:solidFill>
                    <w14:schemeClr w14:val="tx1"/>
                  </w14:solidFill>
                </w14:textFill>
              </w:rPr>
              <w:t>月</w:t>
            </w:r>
            <w:r>
              <w:rPr>
                <w:rFonts w:hint="eastAsia" w:ascii="仿宋" w:hAnsi="仿宋" w:eastAsia="仿宋" w:cs="仿宋"/>
                <w:color w:val="000000" w:themeColor="text1"/>
                <w:kern w:val="0"/>
                <w:sz w:val="21"/>
                <w:szCs w:val="21"/>
                <w:lang w:val="en-US" w:eastAsia="zh-CN" w:bidi="ar"/>
                <w14:textFill>
                  <w14:solidFill>
                    <w14:schemeClr w14:val="tx1"/>
                  </w14:solidFill>
                </w14:textFill>
              </w:rPr>
              <w:t>23</w:t>
            </w:r>
            <w:r>
              <w:rPr>
                <w:rFonts w:hint="eastAsia" w:ascii="仿宋" w:hAnsi="仿宋" w:eastAsia="仿宋" w:cs="仿宋"/>
                <w:color w:val="000000" w:themeColor="text1"/>
                <w:kern w:val="0"/>
                <w:sz w:val="21"/>
                <w:szCs w:val="21"/>
                <w:lang w:bidi="ar"/>
                <w14:textFill>
                  <w14:solidFill>
                    <w14:schemeClr w14:val="tx1"/>
                  </w14:solidFill>
                </w14:textFill>
              </w:rPr>
              <w:t>日</w:t>
            </w:r>
          </w:p>
          <w:p>
            <w:pPr>
              <w:widowControl/>
              <w:numPr>
                <w:ilvl w:val="255"/>
                <w:numId w:val="0"/>
              </w:numPr>
              <w:adjustRightInd w:val="0"/>
              <w:snapToGrid w:val="0"/>
              <w:spacing w:line="520" w:lineRule="exact"/>
              <w:ind w:hanging="6"/>
              <w:jc w:val="both"/>
              <w:outlineLvl w:val="1"/>
              <w:rPr>
                <w:rFonts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421" w:leftChars="0" w:hanging="1421" w:hangingChars="677"/>
              <w:jc w:val="center"/>
              <w:outlineLvl w:val="1"/>
              <w:rPr>
                <w:rFonts w:hint="default" w:ascii="仿宋" w:hAnsi="仿宋" w:eastAsia="仿宋" w:cs="仿宋"/>
                <w:b w:val="0"/>
                <w:bCs w:val="0"/>
                <w:color w:val="000000" w:themeColor="text1"/>
                <w:kern w:val="0"/>
                <w:sz w:val="21"/>
                <w:szCs w:val="21"/>
                <w:lang w:val="en-US" w:eastAsia="zh-CN" w:bidi="ar"/>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bidi="ar"/>
                <w14:textFill>
                  <w14:solidFill>
                    <w14:schemeClr w14:val="tx1"/>
                  </w14:solidFill>
                </w14:textFill>
              </w:rPr>
              <w:t>上午</w:t>
            </w:r>
          </w:p>
        </w:tc>
        <w:tc>
          <w:tcPr>
            <w:tcW w:w="3867" w:type="pct"/>
            <w:shd w:val="clear" w:color="auto" w:fill="auto"/>
            <w:vAlign w:val="center"/>
          </w:tcPr>
          <w:p>
            <w:pPr>
              <w:widowControl/>
              <w:numPr>
                <w:ilvl w:val="255"/>
                <w:numId w:val="0"/>
              </w:numPr>
              <w:adjustRightInd w:val="0"/>
              <w:snapToGrid w:val="0"/>
              <w:spacing w:line="520" w:lineRule="exact"/>
              <w:ind w:left="1421" w:leftChars="0" w:hanging="1421" w:hangingChars="677"/>
              <w:outlineLvl w:val="1"/>
              <w:rPr>
                <w:rFonts w:hint="eastAsia" w:ascii="仿宋" w:hAnsi="仿宋" w:eastAsia="仿宋" w:cs="仿宋"/>
                <w:b w:val="0"/>
                <w:bCs w:val="0"/>
                <w:color w:val="000000" w:themeColor="text1"/>
                <w:kern w:val="0"/>
                <w:sz w:val="21"/>
                <w:szCs w:val="21"/>
                <w14:textFill>
                  <w14:solidFill>
                    <w14:schemeClr w14:val="tx1"/>
                  </w14:solidFill>
                </w14:textFill>
              </w:rPr>
            </w:pPr>
            <w:r>
              <w:rPr>
                <w:rFonts w:hint="eastAsia" w:ascii="仿宋" w:hAnsi="仿宋" w:eastAsia="仿宋" w:cs="仿宋"/>
                <w:b w:val="0"/>
                <w:bCs w:val="0"/>
                <w:color w:val="000000" w:themeColor="text1"/>
                <w:kern w:val="0"/>
                <w:sz w:val="21"/>
                <w:szCs w:val="21"/>
                <w:lang w:bidi="ar"/>
                <w14:textFill>
                  <w14:solidFill>
                    <w14:schemeClr w14:val="tx1"/>
                  </w14:solidFill>
                </w14:textFill>
              </w:rPr>
              <w:t>2021年中国航天大会航天大数据智能处理学术论坛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default" w:ascii="仿宋" w:hAnsi="仿宋" w:eastAsia="仿宋" w:cs="仿宋"/>
                <w:b w:val="0"/>
                <w:bCs w:val="0"/>
                <w:color w:val="000000" w:themeColor="text1"/>
                <w:kern w:val="0"/>
                <w:sz w:val="21"/>
                <w:szCs w:val="21"/>
                <w:lang w:val="en-US" w:eastAsia="zh-CN" w:bidi="ar"/>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bidi="ar"/>
                <w14:textFill>
                  <w14:solidFill>
                    <w14:schemeClr w14:val="tx1"/>
                  </w14:solidFill>
                </w14:textFill>
              </w:rPr>
              <w:t>下午</w:t>
            </w:r>
          </w:p>
        </w:tc>
        <w:tc>
          <w:tcPr>
            <w:tcW w:w="3867" w:type="pct"/>
            <w:shd w:val="clear" w:color="auto" w:fill="auto"/>
            <w:vAlign w:val="center"/>
          </w:tcPr>
          <w:p>
            <w:pPr>
              <w:widowControl/>
              <w:numPr>
                <w:ilvl w:val="255"/>
                <w:numId w:val="0"/>
              </w:numPr>
              <w:adjustRightInd w:val="0"/>
              <w:snapToGrid w:val="0"/>
              <w:spacing w:line="520" w:lineRule="exact"/>
              <w:ind w:hanging="6"/>
              <w:outlineLvl w:val="1"/>
              <w:rPr>
                <w:rFonts w:hint="eastAsia" w:ascii="仿宋" w:hAnsi="仿宋" w:eastAsia="仿宋" w:cs="仿宋"/>
                <w:b w:val="0"/>
                <w:bCs w:val="0"/>
                <w:color w:val="000000" w:themeColor="text1"/>
                <w:kern w:val="0"/>
                <w:sz w:val="21"/>
                <w:szCs w:val="21"/>
                <w:lang w:eastAsia="zh-CN"/>
                <w14:textFill>
                  <w14:solidFill>
                    <w14:schemeClr w14:val="tx1"/>
                  </w14:solidFill>
                </w14:textFill>
              </w:rPr>
            </w:pPr>
            <w:r>
              <w:rPr>
                <w:rFonts w:hint="eastAsia" w:ascii="仿宋" w:hAnsi="仿宋" w:eastAsia="仿宋" w:cs="仿宋"/>
                <w:b w:val="0"/>
                <w:bCs w:val="0"/>
                <w:color w:val="000000" w:themeColor="text1"/>
                <w:kern w:val="0"/>
                <w:sz w:val="21"/>
                <w:szCs w:val="21"/>
                <w14:textFill>
                  <w14:solidFill>
                    <w14:schemeClr w14:val="tx1"/>
                  </w14:solidFill>
                </w14:textFill>
              </w:rPr>
              <w:t>2021年中国航天大会月球</w:t>
            </w:r>
            <w:r>
              <w:rPr>
                <w:rFonts w:hint="eastAsia" w:ascii="仿宋" w:hAnsi="仿宋" w:eastAsia="仿宋" w:cs="仿宋"/>
                <w:b w:val="0"/>
                <w:bCs w:val="0"/>
                <w:color w:val="000000" w:themeColor="text1"/>
                <w:kern w:val="0"/>
                <w:sz w:val="21"/>
                <w:szCs w:val="21"/>
                <w:lang w:eastAsia="zh-CN"/>
                <w14:textFill>
                  <w14:solidFill>
                    <w14:schemeClr w14:val="tx1"/>
                  </w14:solidFill>
                </w14:textFill>
              </w:rPr>
              <w:t>：</w:t>
            </w:r>
            <w:r>
              <w:rPr>
                <w:rFonts w:hint="eastAsia" w:ascii="仿宋" w:hAnsi="仿宋" w:eastAsia="仿宋" w:cs="仿宋"/>
                <w:b w:val="0"/>
                <w:bCs w:val="0"/>
                <w:color w:val="000000" w:themeColor="text1"/>
                <w:kern w:val="0"/>
                <w:sz w:val="21"/>
                <w:szCs w:val="21"/>
                <w14:textFill>
                  <w14:solidFill>
                    <w14:schemeClr w14:val="tx1"/>
                  </w14:solidFill>
                </w14:textFill>
              </w:rPr>
              <w:t>探测与天文观测国际研讨会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eastAsia" w:ascii="仿宋" w:hAnsi="仿宋" w:eastAsia="仿宋" w:cs="仿宋"/>
                <w:b w:val="0"/>
                <w:bCs w:val="0"/>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下午</w:t>
            </w:r>
          </w:p>
        </w:tc>
        <w:tc>
          <w:tcPr>
            <w:tcW w:w="3867" w:type="pct"/>
            <w:shd w:val="clear" w:color="auto" w:fill="auto"/>
            <w:vAlign w:val="center"/>
          </w:tcPr>
          <w:p>
            <w:pPr>
              <w:widowControl/>
              <w:numPr>
                <w:ilvl w:val="255"/>
                <w:numId w:val="0"/>
              </w:numPr>
              <w:adjustRightInd w:val="0"/>
              <w:snapToGrid w:val="0"/>
              <w:spacing w:line="520" w:lineRule="exact"/>
              <w:ind w:hanging="6"/>
              <w:outlineLvl w:val="1"/>
              <w:rPr>
                <w:rFonts w:hint="eastAsia" w:ascii="仿宋" w:hAnsi="仿宋" w:eastAsia="仿宋" w:cs="仿宋"/>
                <w:b w:val="0"/>
                <w:bCs w:val="0"/>
                <w:color w:val="000000" w:themeColor="text1"/>
                <w:kern w:val="0"/>
                <w:sz w:val="21"/>
                <w:szCs w:val="21"/>
                <w14:textFill>
                  <w14:solidFill>
                    <w14:schemeClr w14:val="tx1"/>
                  </w14:solidFill>
                </w14:textFill>
              </w:rPr>
            </w:pPr>
            <w:r>
              <w:rPr>
                <w:rFonts w:hint="eastAsia" w:ascii="仿宋" w:hAnsi="仿宋" w:eastAsia="仿宋" w:cs="仿宋"/>
                <w:b w:val="0"/>
                <w:bCs w:val="0"/>
                <w:color w:val="000000" w:themeColor="text1"/>
                <w:kern w:val="0"/>
                <w:sz w:val="21"/>
                <w:szCs w:val="21"/>
                <w14:textFill>
                  <w14:solidFill>
                    <w14:schemeClr w14:val="tx1"/>
                  </w14:solidFill>
                </w14:textFill>
              </w:rPr>
              <w:t>2021年中国航天大会大学生立方星国际合作与未来发展论坛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0" w:leftChars="0" w:hanging="6" w:firstLineChars="0"/>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下午</w:t>
            </w:r>
          </w:p>
        </w:tc>
        <w:tc>
          <w:tcPr>
            <w:tcW w:w="3867" w:type="pct"/>
            <w:shd w:val="clear" w:color="auto" w:fill="auto"/>
            <w:vAlign w:val="center"/>
          </w:tcPr>
          <w:p>
            <w:pPr>
              <w:widowControl/>
              <w:numPr>
                <w:ilvl w:val="255"/>
                <w:numId w:val="0"/>
              </w:numPr>
              <w:adjustRightInd w:val="0"/>
              <w:snapToGrid w:val="0"/>
              <w:spacing w:line="520" w:lineRule="exact"/>
              <w:ind w:left="0" w:leftChars="0" w:hanging="6" w:firstLineChars="0"/>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中国宇航学会</w:t>
            </w:r>
            <w:r>
              <w:rPr>
                <w:rFonts w:hint="eastAsia" w:ascii="仿宋" w:hAnsi="仿宋" w:eastAsia="仿宋" w:cs="仿宋"/>
                <w:color w:val="000000" w:themeColor="text1"/>
                <w:kern w:val="0"/>
                <w:sz w:val="21"/>
                <w:szCs w:val="21"/>
                <w:lang w:bidi="ar"/>
                <w14:textFill>
                  <w14:solidFill>
                    <w14:schemeClr w14:val="tx1"/>
                  </w14:solidFill>
                </w14:textFill>
              </w:rPr>
              <w:t>航天产业化工作委员会工作会议</w:t>
            </w:r>
            <w:r>
              <w:rPr>
                <w:rFonts w:hint="eastAsia" w:ascii="仿宋" w:hAnsi="仿宋" w:eastAsia="仿宋" w:cs="仿宋"/>
                <w:color w:val="000000" w:themeColor="text1"/>
                <w:kern w:val="0"/>
                <w:sz w:val="21"/>
                <w:szCs w:val="21"/>
                <w:lang w:eastAsia="zh-CN" w:bidi="ar"/>
                <w14:textFill>
                  <w14:solidFill>
                    <w14:schemeClr w14:val="tx1"/>
                  </w14:solidFill>
                </w14:textFill>
              </w:rPr>
              <w:t>（</w:t>
            </w:r>
            <w:r>
              <w:rPr>
                <w:rFonts w:hint="eastAsia" w:ascii="仿宋" w:hAnsi="仿宋" w:eastAsia="仿宋" w:cs="仿宋"/>
                <w:color w:val="000000" w:themeColor="text1"/>
                <w:kern w:val="0"/>
                <w:sz w:val="21"/>
                <w:szCs w:val="21"/>
                <w:lang w:val="en-US" w:eastAsia="zh-CN" w:bidi="ar"/>
                <w14:textFill>
                  <w14:solidFill>
                    <w14:schemeClr w14:val="tx1"/>
                  </w14:solidFill>
                </w14:textFill>
              </w:rPr>
              <w:t>闭门</w:t>
            </w:r>
            <w:r>
              <w:rPr>
                <w:rFonts w:hint="eastAsia" w:ascii="仿宋" w:hAnsi="仿宋" w:eastAsia="仿宋" w:cs="仿宋"/>
                <w:color w:val="000000" w:themeColor="text1"/>
                <w:kern w:val="0"/>
                <w:sz w:val="21"/>
                <w:szCs w:val="21"/>
                <w:lang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hanging="6"/>
              <w:outlineLvl w:val="1"/>
              <w:rPr>
                <w:rFonts w:hint="eastAsia" w:ascii="仿宋" w:hAnsi="仿宋" w:eastAsia="仿宋" w:cs="仿宋"/>
                <w:b w:val="0"/>
                <w:bCs w:val="0"/>
                <w:color w:val="000000" w:themeColor="text1"/>
                <w:kern w:val="0"/>
                <w:sz w:val="21"/>
                <w:szCs w:val="21"/>
                <w14:textFill>
                  <w14:solidFill>
                    <w14:schemeClr w14:val="tx1"/>
                  </w14:solidFill>
                </w14:textFill>
              </w:rPr>
            </w:pPr>
            <w:r>
              <w:rPr>
                <w:rFonts w:hint="eastAsia" w:ascii="仿宋" w:hAnsi="仿宋" w:eastAsia="仿宋" w:cs="仿宋"/>
                <w:b w:val="0"/>
                <w:bCs w:val="0"/>
                <w:color w:val="000000" w:themeColor="text1"/>
                <w:kern w:val="0"/>
                <w:sz w:val="21"/>
                <w:szCs w:val="21"/>
                <w14:textFill>
                  <w14:solidFill>
                    <w14:schemeClr w14:val="tx1"/>
                  </w14:solidFill>
                </w14:textFill>
              </w:rPr>
              <w:t>2021年中国航天大会商业航天论坛暨中美商业航天研讨会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hanging="6"/>
              <w:outlineLvl w:val="1"/>
              <w:rPr>
                <w:rFonts w:hint="eastAsia" w:ascii="仿宋" w:hAnsi="仿宋" w:eastAsia="仿宋" w:cs="仿宋"/>
                <w:b w:val="0"/>
                <w:bCs w:val="0"/>
                <w:color w:val="000000" w:themeColor="text1"/>
                <w:kern w:val="0"/>
                <w:sz w:val="21"/>
                <w:szCs w:val="21"/>
                <w14:textFill>
                  <w14:solidFill>
                    <w14:schemeClr w14:val="tx1"/>
                  </w14:solidFill>
                </w14:textFill>
              </w:rPr>
            </w:pPr>
            <w:r>
              <w:rPr>
                <w:rFonts w:hint="eastAsia" w:ascii="仿宋" w:hAnsi="仿宋" w:eastAsia="仿宋" w:cs="仿宋"/>
                <w:b w:val="0"/>
                <w:bCs w:val="0"/>
                <w:color w:val="000000" w:themeColor="text1"/>
                <w:kern w:val="0"/>
                <w:sz w:val="21"/>
                <w:szCs w:val="21"/>
                <w14:textFill>
                  <w14:solidFill>
                    <w14:schemeClr w14:val="tx1"/>
                  </w14:solidFill>
                </w14:textFill>
              </w:rPr>
              <w:t>2021年中国航天大会空间智能自主控制学术论坛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outlineLvl w:val="1"/>
              <w:rPr>
                <w:rFonts w:hint="eastAsia" w:ascii="仿宋" w:hAnsi="仿宋" w:eastAsia="仿宋" w:cs="仿宋"/>
                <w:b w:val="0"/>
                <w:bCs w:val="0"/>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14:textFill>
                  <w14:solidFill>
                    <w14:schemeClr w14:val="tx1"/>
                  </w14:solidFill>
                </w14:textFill>
              </w:rPr>
              <w:t>2021年中国航天大会航天标准化学术论坛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outlineLvl w:val="1"/>
              <w:rPr>
                <w:rFonts w:hint="eastAsia" w:ascii="仿宋" w:hAnsi="仿宋" w:eastAsia="仿宋" w:cs="仿宋"/>
                <w:b w:val="0"/>
                <w:bCs w:val="0"/>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14:textFill>
                  <w14:solidFill>
                    <w14:schemeClr w14:val="tx1"/>
                  </w14:solidFill>
                </w14:textFill>
              </w:rPr>
              <w:t>2021年中国航天大会航天发射工程与地面设备学术论坛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outlineLvl w:val="1"/>
              <w:rPr>
                <w:rFonts w:hint="eastAsia" w:ascii="仿宋" w:hAnsi="仿宋" w:eastAsia="仿宋" w:cs="仿宋"/>
                <w:b w:val="0"/>
                <w:bCs w:val="0"/>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14:textFill>
                  <w14:solidFill>
                    <w14:schemeClr w14:val="tx1"/>
                  </w14:solidFill>
                </w14:textFill>
              </w:rPr>
              <w:t>2021年中国航天大会智能控制助推智慧火箭发展学术论坛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outlineLvl w:val="1"/>
              <w:rPr>
                <w:rFonts w:hint="eastAsia" w:ascii="仿宋" w:hAnsi="仿宋" w:eastAsia="仿宋" w:cs="仿宋"/>
                <w:b w:val="0"/>
                <w:bCs w:val="0"/>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14:textFill>
                  <w14:solidFill>
                    <w14:schemeClr w14:val="tx1"/>
                  </w14:solidFill>
                </w14:textFill>
              </w:rPr>
              <w:t>2021年中国航天大会全国青少年航天科普教育论坛暨校长论坛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outlineLvl w:val="1"/>
              <w:rPr>
                <w:rFonts w:hint="eastAsia" w:ascii="仿宋" w:hAnsi="仿宋" w:eastAsia="仿宋" w:cs="仿宋"/>
                <w:b w:val="0"/>
                <w:bCs w:val="0"/>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14:textFill>
                  <w14:solidFill>
                    <w14:schemeClr w14:val="tx1"/>
                  </w14:solidFill>
                </w14:textFill>
              </w:rPr>
              <w:t>2021年中国航天大会产教融合暨智能制造人才培养论坛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restar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4</w:t>
            </w:r>
            <w:r>
              <w:rPr>
                <w:rFonts w:hint="eastAsia" w:ascii="仿宋" w:hAnsi="仿宋" w:eastAsia="仿宋" w:cs="仿宋"/>
                <w:color w:val="000000" w:themeColor="text1"/>
                <w:kern w:val="0"/>
                <w:sz w:val="21"/>
                <w:szCs w:val="21"/>
                <w:lang w:bidi="ar"/>
                <w14:textFill>
                  <w14:solidFill>
                    <w14:schemeClr w14:val="tx1"/>
                  </w14:solidFill>
                </w14:textFill>
              </w:rPr>
              <w:t>月</w:t>
            </w:r>
            <w:r>
              <w:rPr>
                <w:rFonts w:hint="eastAsia" w:ascii="仿宋" w:hAnsi="仿宋" w:eastAsia="仿宋" w:cs="仿宋"/>
                <w:color w:val="000000" w:themeColor="text1"/>
                <w:kern w:val="0"/>
                <w:sz w:val="21"/>
                <w:szCs w:val="21"/>
                <w:lang w:val="en-US" w:eastAsia="zh-CN" w:bidi="ar"/>
                <w14:textFill>
                  <w14:solidFill>
                    <w14:schemeClr w14:val="tx1"/>
                  </w14:solidFill>
                </w14:textFill>
              </w:rPr>
              <w:t>24</w:t>
            </w:r>
            <w:r>
              <w:rPr>
                <w:rFonts w:hint="eastAsia" w:ascii="仿宋" w:hAnsi="仿宋" w:eastAsia="仿宋" w:cs="仿宋"/>
                <w:color w:val="000000" w:themeColor="text1"/>
                <w:kern w:val="0"/>
                <w:sz w:val="21"/>
                <w:szCs w:val="21"/>
                <w:lang w:bidi="ar"/>
                <w14:textFill>
                  <w14:solidFill>
                    <w14:schemeClr w14:val="tx1"/>
                  </w14:solidFill>
                </w14:textFill>
              </w:rPr>
              <w:t>日</w:t>
            </w: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eastAsia" w:ascii="仿宋" w:hAnsi="仿宋" w:eastAsia="仿宋" w:cs="仿宋"/>
                <w:b w:val="0"/>
                <w:bCs w:val="0"/>
                <w:color w:val="000000" w:themeColor="text1"/>
                <w:kern w:val="0"/>
                <w:sz w:val="21"/>
                <w:szCs w:val="21"/>
                <w:lang w:eastAsia="zh-CN" w:bidi="ar"/>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bidi="ar"/>
                <w14:textFill>
                  <w14:solidFill>
                    <w14:schemeClr w14:val="tx1"/>
                  </w14:solidFill>
                </w14:textFill>
              </w:rPr>
              <w:t>上午</w:t>
            </w:r>
          </w:p>
        </w:tc>
        <w:tc>
          <w:tcPr>
            <w:tcW w:w="3867" w:type="pct"/>
            <w:shd w:val="clear" w:color="auto" w:fill="auto"/>
            <w:vAlign w:val="center"/>
          </w:tcPr>
          <w:p>
            <w:pPr>
              <w:widowControl/>
              <w:numPr>
                <w:ilvl w:val="255"/>
                <w:numId w:val="0"/>
              </w:numPr>
              <w:adjustRightInd w:val="0"/>
              <w:snapToGrid w:val="0"/>
              <w:spacing w:line="520" w:lineRule="exact"/>
              <w:ind w:left="9" w:leftChars="0" w:hanging="9" w:hangingChars="5"/>
              <w:outlineLvl w:val="1"/>
              <w:rPr>
                <w:rFonts w:hint="eastAsia" w:ascii="仿宋" w:hAnsi="仿宋" w:eastAsia="仿宋" w:cs="仿宋"/>
                <w:b w:val="0"/>
                <w:bCs w:val="0"/>
                <w:color w:val="000000" w:themeColor="text1"/>
                <w:kern w:val="0"/>
                <w:sz w:val="21"/>
                <w:szCs w:val="21"/>
                <w:lang w:val="en-US" w:eastAsia="zh-CN" w:bidi="ar"/>
                <w14:textFill>
                  <w14:solidFill>
                    <w14:schemeClr w14:val="tx1"/>
                  </w14:solidFill>
                </w14:textFill>
              </w:rPr>
            </w:pPr>
            <w:r>
              <w:rPr>
                <w:rFonts w:hint="eastAsia" w:ascii="仿宋" w:hAnsi="仿宋" w:eastAsia="仿宋" w:cs="仿宋"/>
                <w:bCs/>
                <w:color w:val="000000" w:themeColor="text1"/>
                <w:spacing w:val="-6"/>
                <w:szCs w:val="32"/>
                <w14:textFill>
                  <w14:solidFill>
                    <w14:schemeClr w14:val="tx1"/>
                  </w14:solidFill>
                </w14:textFill>
              </w:rPr>
              <w:t>2021年“中国航天日”</w:t>
            </w:r>
            <w:r>
              <w:rPr>
                <w:rFonts w:hint="eastAsia" w:ascii="仿宋" w:hAnsi="仿宋" w:eastAsia="仿宋" w:cs="仿宋"/>
                <w:bCs/>
                <w:color w:val="000000" w:themeColor="text1"/>
                <w:spacing w:val="-6"/>
                <w:szCs w:val="32"/>
                <w:lang w:val="en-US" w:eastAsia="zh-CN"/>
                <w14:textFill>
                  <w14:solidFill>
                    <w14:schemeClr w14:val="tx1"/>
                  </w14:solidFill>
                </w14:textFill>
              </w:rPr>
              <w:t>启动暨中国航天大会</w:t>
            </w:r>
            <w:r>
              <w:rPr>
                <w:rFonts w:hint="eastAsia" w:ascii="仿宋" w:hAnsi="仿宋" w:eastAsia="仿宋" w:cs="仿宋"/>
                <w:bCs/>
                <w:color w:val="000000" w:themeColor="text1"/>
                <w:spacing w:val="-6"/>
                <w:szCs w:val="32"/>
                <w14:textFill>
                  <w14:solidFill>
                    <w14:schemeClr w14:val="tx1"/>
                  </w14:solidFill>
                </w14:textFill>
              </w:rPr>
              <w:t>开幕式</w:t>
            </w:r>
            <w:r>
              <w:rPr>
                <w:rFonts w:hint="eastAsia" w:ascii="仿宋" w:hAnsi="仿宋" w:eastAsia="仿宋" w:cs="仿宋"/>
                <w:b w:val="0"/>
                <w:bCs w:val="0"/>
                <w:color w:val="000000" w:themeColor="text1"/>
                <w:kern w:val="0"/>
                <w:sz w:val="21"/>
                <w:szCs w:val="21"/>
                <w:lang w:val="en-US" w:eastAsia="zh-CN"/>
                <w14:textFill>
                  <w14:solidFill>
                    <w14:schemeClr w14:val="tx1"/>
                  </w14:solidFill>
                </w14:textFill>
              </w:rPr>
              <w:t>（定向邀请）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eastAsia"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421" w:leftChars="0" w:hanging="1421" w:hangingChars="677"/>
              <w:jc w:val="center"/>
              <w:outlineLvl w:val="1"/>
              <w:rPr>
                <w:rFonts w:hint="eastAsia" w:ascii="仿宋" w:hAnsi="仿宋" w:eastAsia="仿宋" w:cs="仿宋"/>
                <w:b/>
                <w:bCs/>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下午</w:t>
            </w:r>
          </w:p>
        </w:tc>
        <w:tc>
          <w:tcPr>
            <w:tcW w:w="3867" w:type="pct"/>
            <w:shd w:val="clear" w:color="auto" w:fill="auto"/>
            <w:vAlign w:val="center"/>
          </w:tcPr>
          <w:p>
            <w:pPr>
              <w:widowControl/>
              <w:numPr>
                <w:ilvl w:val="255"/>
                <w:numId w:val="0"/>
              </w:numPr>
              <w:adjustRightInd w:val="0"/>
              <w:snapToGrid w:val="0"/>
              <w:spacing w:line="520" w:lineRule="exact"/>
              <w:ind w:left="0" w:leftChars="0" w:hanging="6" w:firstLineChars="0"/>
              <w:jc w:val="left"/>
              <w:outlineLvl w:val="1"/>
              <w:rPr>
                <w:rFonts w:hint="eastAsia" w:ascii="仿宋" w:hAnsi="仿宋" w:eastAsia="仿宋" w:cs="仿宋"/>
                <w:b/>
                <w:bCs/>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202</w:t>
            </w:r>
            <w:r>
              <w:rPr>
                <w:rFonts w:hint="eastAsia" w:ascii="仿宋" w:hAnsi="仿宋" w:eastAsia="仿宋" w:cs="仿宋"/>
                <w:color w:val="000000" w:themeColor="text1"/>
                <w:kern w:val="0"/>
                <w:sz w:val="21"/>
                <w:szCs w:val="21"/>
                <w:lang w:val="en-US" w:eastAsia="zh-CN" w:bidi="ar"/>
                <w14:textFill>
                  <w14:solidFill>
                    <w14:schemeClr w14:val="tx1"/>
                  </w14:solidFill>
                </w14:textFill>
              </w:rPr>
              <w:t>1</w:t>
            </w:r>
            <w:r>
              <w:rPr>
                <w:rFonts w:hint="eastAsia" w:ascii="仿宋" w:hAnsi="仿宋" w:eastAsia="仿宋" w:cs="仿宋"/>
                <w:color w:val="000000" w:themeColor="text1"/>
                <w:kern w:val="0"/>
                <w:sz w:val="21"/>
                <w:szCs w:val="21"/>
                <w:lang w:bidi="ar"/>
                <w14:textFill>
                  <w14:solidFill>
                    <w14:schemeClr w14:val="tx1"/>
                  </w14:solidFill>
                </w14:textFill>
              </w:rPr>
              <w:t>年中国航天大会</w:t>
            </w:r>
            <w:r>
              <w:rPr>
                <w:rFonts w:hint="eastAsia" w:ascii="仿宋" w:hAnsi="仿宋" w:eastAsia="仿宋" w:cs="仿宋"/>
                <w:color w:val="000000" w:themeColor="text1"/>
                <w:kern w:val="0"/>
                <w:sz w:val="21"/>
                <w:szCs w:val="21"/>
                <w:lang w:val="en-US" w:eastAsia="zh-CN" w:bidi="ar"/>
                <w14:textFill>
                  <w14:solidFill>
                    <w14:schemeClr w14:val="tx1"/>
                  </w14:solidFill>
                </w14:textFill>
              </w:rPr>
              <w:t>主论坛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7" w:type="pct"/>
            <w:vMerge w:val="restar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4</w:t>
            </w:r>
            <w:r>
              <w:rPr>
                <w:rFonts w:hint="eastAsia" w:ascii="仿宋" w:hAnsi="仿宋" w:eastAsia="仿宋" w:cs="仿宋"/>
                <w:color w:val="000000" w:themeColor="text1"/>
                <w:kern w:val="0"/>
                <w:sz w:val="21"/>
                <w:szCs w:val="21"/>
                <w:lang w:bidi="ar"/>
                <w14:textFill>
                  <w14:solidFill>
                    <w14:schemeClr w14:val="tx1"/>
                  </w14:solidFill>
                </w14:textFill>
              </w:rPr>
              <w:t>月</w:t>
            </w:r>
            <w:r>
              <w:rPr>
                <w:rFonts w:hint="eastAsia" w:ascii="仿宋" w:hAnsi="仿宋" w:eastAsia="仿宋" w:cs="仿宋"/>
                <w:color w:val="000000" w:themeColor="text1"/>
                <w:kern w:val="0"/>
                <w:sz w:val="21"/>
                <w:szCs w:val="21"/>
                <w:lang w:val="en-US" w:eastAsia="zh-CN" w:bidi="ar"/>
                <w14:textFill>
                  <w14:solidFill>
                    <w14:schemeClr w14:val="tx1"/>
                  </w14:solidFill>
                </w14:textFill>
              </w:rPr>
              <w:t>25</w:t>
            </w:r>
            <w:r>
              <w:rPr>
                <w:rFonts w:hint="eastAsia" w:ascii="仿宋" w:hAnsi="仿宋" w:eastAsia="仿宋" w:cs="仿宋"/>
                <w:color w:val="000000" w:themeColor="text1"/>
                <w:kern w:val="0"/>
                <w:sz w:val="21"/>
                <w:szCs w:val="21"/>
                <w:lang w:bidi="ar"/>
                <w14:textFill>
                  <w14:solidFill>
                    <w14:schemeClr w14:val="tx1"/>
                  </w14:solidFill>
                </w14:textFill>
              </w:rPr>
              <w:t>日</w:t>
            </w:r>
          </w:p>
        </w:tc>
        <w:tc>
          <w:tcPr>
            <w:tcW w:w="455" w:type="pct"/>
            <w:shd w:val="clear" w:color="auto" w:fill="auto"/>
            <w:vAlign w:val="center"/>
          </w:tcPr>
          <w:p>
            <w:pPr>
              <w:widowControl/>
              <w:numPr>
                <w:ilvl w:val="255"/>
                <w:numId w:val="0"/>
              </w:numPr>
              <w:adjustRightInd w:val="0"/>
              <w:snapToGrid w:val="0"/>
              <w:spacing w:line="520" w:lineRule="exact"/>
              <w:ind w:left="0" w:leftChars="0" w:hanging="6" w:firstLineChars="0"/>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上午</w:t>
            </w:r>
          </w:p>
        </w:tc>
        <w:tc>
          <w:tcPr>
            <w:tcW w:w="3867" w:type="pct"/>
            <w:shd w:val="clear" w:color="auto" w:fill="auto"/>
            <w:vAlign w:val="center"/>
          </w:tcPr>
          <w:p>
            <w:pPr>
              <w:widowControl/>
              <w:numPr>
                <w:ilvl w:val="255"/>
                <w:numId w:val="0"/>
              </w:numPr>
              <w:adjustRightInd w:val="0"/>
              <w:snapToGrid w:val="0"/>
              <w:spacing w:line="520" w:lineRule="exact"/>
              <w:ind w:left="0" w:leftChars="0" w:hanging="6" w:firstLineChars="0"/>
              <w:jc w:val="left"/>
              <w:outlineLvl w:val="1"/>
              <w:rPr>
                <w:rFonts w:hint="eastAsia" w:ascii="仿宋" w:hAnsi="仿宋" w:eastAsia="仿宋" w:cs="仿宋"/>
                <w:b/>
                <w:bCs/>
                <w:color w:val="000000" w:themeColor="text1"/>
                <w:kern w:val="0"/>
                <w:sz w:val="21"/>
                <w:szCs w:val="21"/>
                <w:lang w:val="en-US" w:eastAsia="zh-CN" w:bidi="ar"/>
                <w14:textFill>
                  <w14:solidFill>
                    <w14:schemeClr w14:val="tx1"/>
                  </w14:solidFill>
                </w14:textFill>
              </w:rPr>
            </w:pPr>
            <w:r>
              <w:rPr>
                <w:rFonts w:hint="eastAsia" w:ascii="仿宋" w:hAnsi="仿宋" w:eastAsia="仿宋" w:cs="仿宋"/>
                <w:b w:val="0"/>
                <w:bCs w:val="0"/>
                <w:color w:val="000000" w:themeColor="text1"/>
                <w:kern w:val="0"/>
                <w:sz w:val="21"/>
                <w:szCs w:val="21"/>
                <w14:textFill>
                  <w14:solidFill>
                    <w14:schemeClr w14:val="tx1"/>
                  </w14:solidFill>
                </w14:textFill>
              </w:rPr>
              <w:t>2021年中国航天大会商业航天论坛暨中美商业航天研讨会</w:t>
            </w:r>
            <w:r>
              <w:rPr>
                <w:rFonts w:hint="eastAsia" w:ascii="仿宋" w:hAnsi="仿宋" w:eastAsia="仿宋" w:cs="仿宋"/>
                <w:b w:val="0"/>
                <w:bCs w:val="0"/>
                <w:color w:val="000000" w:themeColor="text1"/>
                <w:kern w:val="0"/>
                <w:sz w:val="21"/>
                <w:szCs w:val="21"/>
                <w:lang w:eastAsia="zh-CN"/>
                <w14:textFill>
                  <w14:solidFill>
                    <w14:schemeClr w14:val="tx1"/>
                  </w14:solidFill>
                </w14:textFill>
              </w:rPr>
              <w:t>（</w:t>
            </w:r>
            <w:r>
              <w:rPr>
                <w:rFonts w:hint="eastAsia" w:ascii="仿宋" w:hAnsi="仿宋" w:eastAsia="仿宋" w:cs="仿宋"/>
                <w:b w:val="0"/>
                <w:bCs w:val="0"/>
                <w:color w:val="000000" w:themeColor="text1"/>
                <w:kern w:val="0"/>
                <w:sz w:val="21"/>
                <w:szCs w:val="21"/>
                <w:lang w:val="en-US" w:eastAsia="zh-CN"/>
                <w14:textFill>
                  <w14:solidFill>
                    <w14:schemeClr w14:val="tx1"/>
                  </w14:solidFill>
                </w14:textFill>
              </w:rPr>
              <w:t>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0" w:leftChars="0" w:hanging="6" w:firstLineChars="0"/>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上午</w:t>
            </w:r>
          </w:p>
        </w:tc>
        <w:tc>
          <w:tcPr>
            <w:tcW w:w="3867" w:type="pct"/>
            <w:shd w:val="clear" w:color="auto" w:fill="auto"/>
            <w:vAlign w:val="center"/>
          </w:tcPr>
          <w:p>
            <w:pPr>
              <w:widowControl/>
              <w:numPr>
                <w:ilvl w:val="255"/>
                <w:numId w:val="0"/>
              </w:numPr>
              <w:adjustRightInd w:val="0"/>
              <w:snapToGrid w:val="0"/>
              <w:spacing w:line="520" w:lineRule="exact"/>
              <w:ind w:left="0" w:leftChars="0" w:hanging="6" w:firstLineChars="0"/>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2021年中国航天大会航天先进材料与制造装备技术学术论坛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0" w:leftChars="0" w:hanging="6" w:firstLineChars="0"/>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上午</w:t>
            </w:r>
          </w:p>
        </w:tc>
        <w:tc>
          <w:tcPr>
            <w:tcW w:w="3867" w:type="pct"/>
            <w:shd w:val="clear" w:color="auto" w:fill="auto"/>
            <w:vAlign w:val="center"/>
          </w:tcPr>
          <w:p>
            <w:pPr>
              <w:widowControl/>
              <w:numPr>
                <w:ilvl w:val="255"/>
                <w:numId w:val="0"/>
              </w:numPr>
              <w:adjustRightInd w:val="0"/>
              <w:snapToGrid w:val="0"/>
              <w:spacing w:line="520" w:lineRule="exact"/>
              <w:ind w:left="0" w:leftChars="0" w:hanging="6" w:firstLineChars="0"/>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2021年中国航天大会航天精神高端论坛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240" w:lineRule="auto"/>
              <w:ind w:left="1421" w:leftChars="0" w:hanging="1421" w:hangingChars="677"/>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下午</w:t>
            </w:r>
          </w:p>
        </w:tc>
        <w:tc>
          <w:tcPr>
            <w:tcW w:w="3867" w:type="pct"/>
            <w:shd w:val="clear" w:color="auto" w:fill="auto"/>
            <w:vAlign w:val="center"/>
          </w:tcPr>
          <w:p>
            <w:pPr>
              <w:widowControl/>
              <w:numPr>
                <w:ilvl w:val="255"/>
                <w:numId w:val="0"/>
              </w:numPr>
              <w:adjustRightInd w:val="0"/>
              <w:snapToGrid w:val="0"/>
              <w:spacing w:line="240" w:lineRule="auto"/>
              <w:ind w:left="10" w:leftChars="0" w:hanging="10" w:hangingChars="5"/>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2021年中国航天大会进入、减速、着陆与上升技术论坛暨第九届EDLA技术全国</w:t>
            </w:r>
            <w:r>
              <w:rPr>
                <w:rFonts w:hint="eastAsia" w:ascii="仿宋" w:hAnsi="仿宋" w:eastAsia="仿宋" w:cs="仿宋"/>
                <w:color w:val="000000" w:themeColor="text1"/>
                <w:kern w:val="0"/>
                <w:sz w:val="21"/>
                <w:szCs w:val="21"/>
                <w:lang w:val="en-US" w:eastAsia="zh-CN" w:bidi="ar"/>
                <w14:textFill>
                  <w14:solidFill>
                    <w14:schemeClr w14:val="tx1"/>
                  </w14:solidFill>
                </w14:textFill>
              </w:rPr>
              <w:t>学术</w:t>
            </w:r>
            <w:r>
              <w:rPr>
                <w:rFonts w:hint="eastAsia" w:ascii="仿宋" w:hAnsi="仿宋" w:eastAsia="仿宋" w:cs="仿宋"/>
                <w:color w:val="000000" w:themeColor="text1"/>
                <w:kern w:val="0"/>
                <w:sz w:val="21"/>
                <w:szCs w:val="21"/>
                <w:lang w:bidi="ar"/>
                <w14:textFill>
                  <w14:solidFill>
                    <w14:schemeClr w14:val="tx1"/>
                  </w14:solidFill>
                </w14:textFill>
              </w:rPr>
              <w:t>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default" w:ascii="仿宋" w:hAnsi="仿宋" w:eastAsia="仿宋" w:cs="仿宋"/>
                <w:b w:val="0"/>
                <w:bCs w:val="0"/>
                <w:color w:val="000000" w:themeColor="text1"/>
                <w:kern w:val="0"/>
                <w:sz w:val="21"/>
                <w:szCs w:val="21"/>
                <w:lang w:val="en-US" w:eastAsia="zh-CN" w:bidi="ar"/>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left="1896" w:hanging="1421" w:hangingChars="677"/>
              <w:outlineLvl w:val="1"/>
              <w:rPr>
                <w:rFonts w:hint="eastAsia" w:ascii="仿宋" w:hAnsi="仿宋" w:eastAsia="仿宋" w:cs="仿宋"/>
                <w:b w:val="0"/>
                <w:bCs w:val="0"/>
                <w:color w:val="000000" w:themeColor="text1"/>
                <w:kern w:val="0"/>
                <w:sz w:val="21"/>
                <w:szCs w:val="21"/>
                <w:lang w:val="en-US" w:eastAsia="zh-CN" w:bidi="ar"/>
                <w14:textFill>
                  <w14:solidFill>
                    <w14:schemeClr w14:val="tx1"/>
                  </w14:solidFill>
                </w14:textFill>
              </w:rPr>
            </w:pPr>
            <w:r>
              <w:rPr>
                <w:rFonts w:hint="eastAsia" w:ascii="仿宋" w:hAnsi="仿宋" w:eastAsia="仿宋" w:cs="仿宋"/>
                <w:b w:val="0"/>
                <w:bCs w:val="0"/>
                <w:color w:val="000000" w:themeColor="text1"/>
                <w:kern w:val="0"/>
                <w:sz w:val="21"/>
                <w:szCs w:val="21"/>
                <w:lang w:val="en-US" w:eastAsia="zh-CN" w:bidi="ar"/>
                <w14:textFill>
                  <w14:solidFill>
                    <w14:schemeClr w14:val="tx1"/>
                  </w14:solidFill>
                </w14:textFill>
              </w:rPr>
              <w:t>2021年中国航天大会外空法治国际研讨会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hint="eastAsia"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421" w:leftChars="0" w:hanging="1421" w:hangingChars="677"/>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left="1421" w:leftChars="0" w:hanging="1421" w:hangingChars="677"/>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b w:val="0"/>
                <w:bCs w:val="0"/>
                <w:color w:val="000000" w:themeColor="text1"/>
                <w:kern w:val="0"/>
                <w:sz w:val="21"/>
                <w:szCs w:val="21"/>
                <w:lang w:bidi="ar"/>
                <w14:textFill>
                  <w14:solidFill>
                    <w14:schemeClr w14:val="tx1"/>
                  </w14:solidFill>
                </w14:textFill>
              </w:rPr>
              <w:t>2021年中国航天大会第六届小卫星国际交流会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left="10" w:leftChars="0" w:hanging="10" w:hangingChars="5"/>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2021年中国航天大会航天总体技术创新与发展学术论坛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421" w:leftChars="0" w:hanging="1421" w:hangingChars="677"/>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240" w:lineRule="auto"/>
              <w:ind w:left="10" w:leftChars="0" w:hanging="10" w:hangingChars="5"/>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2021年中国航天大会“新型光电技术在态势感知装备中的应用”高峰论坛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left="1896" w:hanging="1421" w:hangingChars="677"/>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2021年中国航天大会航天电磁信息技术高端学术论坛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1896" w:hanging="1421" w:hangingChars="677"/>
              <w:jc w:val="center"/>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hanging="6"/>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2021年中国航天大会卫星应用学术论坛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outlineLvl w:val="1"/>
              <w:rPr>
                <w:rFonts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hanging="6"/>
              <w:jc w:val="center"/>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240" w:lineRule="auto"/>
              <w:ind w:hanging="6"/>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2021年中国航天大会近空间飞行与行星进入空气动力学与飞行力学学术论坛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shd w:val="clear" w:color="auto" w:fill="AEAAAA" w:themeFill="background2" w:themeFillShade="BF"/>
            <w:vAlign w:val="top"/>
          </w:tcPr>
          <w:p>
            <w:pPr>
              <w:widowControl/>
              <w:numPr>
                <w:ilvl w:val="255"/>
                <w:numId w:val="0"/>
              </w:numPr>
              <w:adjustRightInd w:val="0"/>
              <w:snapToGrid w:val="0"/>
              <w:spacing w:line="520" w:lineRule="exact"/>
              <w:ind w:left="0" w:leftChars="0" w:firstLine="0" w:firstLineChars="0"/>
              <w:jc w:val="center"/>
              <w:outlineLvl w:val="1"/>
              <w:rPr>
                <w:rFonts w:ascii="仿宋" w:hAnsi="仿宋" w:eastAsia="仿宋" w:cs="仿宋"/>
                <w:color w:val="000000" w:themeColor="text1"/>
                <w:kern w:val="0"/>
                <w:sz w:val="21"/>
                <w:szCs w:val="21"/>
                <w:highlight w:val="none"/>
                <w:lang w:bidi="ar"/>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日期</w:t>
            </w:r>
          </w:p>
        </w:tc>
        <w:tc>
          <w:tcPr>
            <w:tcW w:w="455" w:type="pct"/>
            <w:shd w:val="clear" w:color="auto" w:fill="AEAAAA" w:themeFill="background2" w:themeFillShade="BF"/>
            <w:vAlign w:val="top"/>
          </w:tcPr>
          <w:p>
            <w:pPr>
              <w:widowControl/>
              <w:numPr>
                <w:ilvl w:val="255"/>
                <w:numId w:val="0"/>
              </w:numPr>
              <w:adjustRightInd w:val="0"/>
              <w:snapToGrid w:val="0"/>
              <w:spacing w:line="520" w:lineRule="exact"/>
              <w:ind w:left="0" w:leftChars="0" w:firstLine="0" w:firstLineChars="0"/>
              <w:jc w:val="center"/>
              <w:outlineLvl w:val="1"/>
              <w:rPr>
                <w:rFonts w:hint="eastAsia" w:ascii="仿宋" w:hAnsi="仿宋" w:eastAsia="仿宋" w:cs="仿宋"/>
                <w:color w:val="000000" w:themeColor="text1"/>
                <w:kern w:val="0"/>
                <w:sz w:val="21"/>
                <w:szCs w:val="21"/>
                <w:highlight w:val="none"/>
                <w:lang w:bidi="ar"/>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时段</w:t>
            </w:r>
          </w:p>
        </w:tc>
        <w:tc>
          <w:tcPr>
            <w:tcW w:w="3867" w:type="pct"/>
            <w:shd w:val="clear" w:color="auto" w:fill="AEAAAA" w:themeFill="background2" w:themeFillShade="BF"/>
            <w:vAlign w:val="top"/>
          </w:tcPr>
          <w:p>
            <w:pPr>
              <w:widowControl/>
              <w:numPr>
                <w:ilvl w:val="255"/>
                <w:numId w:val="0"/>
              </w:numPr>
              <w:adjustRightInd w:val="0"/>
              <w:snapToGrid w:val="0"/>
              <w:spacing w:line="520" w:lineRule="exact"/>
              <w:ind w:left="0" w:leftChars="0" w:firstLine="0" w:firstLineChars="0"/>
              <w:jc w:val="center"/>
              <w:outlineLvl w:val="1"/>
              <w:rPr>
                <w:rFonts w:hint="eastAsia" w:ascii="仿宋" w:hAnsi="仿宋" w:eastAsia="仿宋" w:cs="仿宋"/>
                <w:color w:val="000000" w:themeColor="text1"/>
                <w:kern w:val="0"/>
                <w:sz w:val="21"/>
                <w:szCs w:val="21"/>
                <w:highlight w:val="none"/>
                <w:lang w:bidi="ar"/>
                <w14:textFill>
                  <w14:solidFill>
                    <w14:schemeClr w14:val="tx1"/>
                  </w14:solidFill>
                </w14:textFill>
              </w:rPr>
            </w:pPr>
            <w:r>
              <w:rPr>
                <w:rFonts w:hint="eastAsia" w:ascii="仿宋" w:hAnsi="仿宋" w:eastAsia="仿宋" w:cs="仿宋"/>
                <w:b/>
                <w:bCs/>
                <w:color w:val="000000" w:themeColor="text1"/>
                <w:kern w:val="0"/>
                <w:sz w:val="21"/>
                <w:szCs w:val="21"/>
                <w:highlight w:val="none"/>
                <w14:textFill>
                  <w14:solidFill>
                    <w14:schemeClr w14:val="tx1"/>
                  </w14:solidFill>
                </w14:textFill>
              </w:rPr>
              <w:t>活动名称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restart"/>
            <w:shd w:val="clear" w:color="auto" w:fill="auto"/>
            <w:vAlign w:val="center"/>
          </w:tcPr>
          <w:p>
            <w:pPr>
              <w:widowControl/>
              <w:numPr>
                <w:ilvl w:val="255"/>
                <w:numId w:val="0"/>
              </w:numPr>
              <w:adjustRightInd w:val="0"/>
              <w:snapToGrid w:val="0"/>
              <w:spacing w:line="520" w:lineRule="exact"/>
              <w:ind w:hanging="6"/>
              <w:jc w:val="center"/>
              <w:outlineLvl w:val="1"/>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4月25日</w:t>
            </w:r>
          </w:p>
        </w:tc>
        <w:tc>
          <w:tcPr>
            <w:tcW w:w="455" w:type="pct"/>
            <w:shd w:val="clear" w:color="auto" w:fill="auto"/>
            <w:vAlign w:val="center"/>
          </w:tcPr>
          <w:p>
            <w:pPr>
              <w:widowControl/>
              <w:numPr>
                <w:ilvl w:val="255"/>
                <w:numId w:val="0"/>
              </w:numPr>
              <w:adjustRightInd w:val="0"/>
              <w:snapToGrid w:val="0"/>
              <w:spacing w:line="520" w:lineRule="exact"/>
              <w:ind w:left="0" w:leftChars="0" w:hanging="6" w:firstLineChars="0"/>
              <w:jc w:val="center"/>
              <w:outlineLvl w:val="1"/>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left="0" w:leftChars="0" w:hanging="6" w:firstLineChars="0"/>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2021年中国航天大会运载器发动机技术论坛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outlineLvl w:val="1"/>
              <w:rPr>
                <w:rFonts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0" w:leftChars="0" w:hanging="6" w:firstLineChars="0"/>
              <w:jc w:val="center"/>
              <w:outlineLvl w:val="1"/>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left="0" w:leftChars="0" w:hanging="6" w:firstLineChars="0"/>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2021年中国航天大会空间信息应用与产业发展论坛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7" w:type="pct"/>
            <w:vMerge w:val="continue"/>
            <w:shd w:val="clear" w:color="auto" w:fill="auto"/>
            <w:vAlign w:val="center"/>
          </w:tcPr>
          <w:p>
            <w:pPr>
              <w:widowControl/>
              <w:numPr>
                <w:ilvl w:val="255"/>
                <w:numId w:val="0"/>
              </w:numPr>
              <w:adjustRightInd w:val="0"/>
              <w:snapToGrid w:val="0"/>
              <w:spacing w:line="520" w:lineRule="exact"/>
              <w:ind w:hanging="6"/>
              <w:outlineLvl w:val="1"/>
              <w:rPr>
                <w:rFonts w:ascii="仿宋" w:hAnsi="仿宋" w:eastAsia="仿宋" w:cs="仿宋"/>
                <w:color w:val="000000" w:themeColor="text1"/>
                <w:kern w:val="0"/>
                <w:sz w:val="21"/>
                <w:szCs w:val="21"/>
                <w:lang w:bidi="ar"/>
                <w14:textFill>
                  <w14:solidFill>
                    <w14:schemeClr w14:val="tx1"/>
                  </w14:solidFill>
                </w14:textFill>
              </w:rPr>
            </w:pPr>
          </w:p>
        </w:tc>
        <w:tc>
          <w:tcPr>
            <w:tcW w:w="455" w:type="pct"/>
            <w:shd w:val="clear" w:color="auto" w:fill="auto"/>
            <w:vAlign w:val="center"/>
          </w:tcPr>
          <w:p>
            <w:pPr>
              <w:widowControl/>
              <w:numPr>
                <w:ilvl w:val="255"/>
                <w:numId w:val="0"/>
              </w:numPr>
              <w:adjustRightInd w:val="0"/>
              <w:snapToGrid w:val="0"/>
              <w:spacing w:line="520" w:lineRule="exact"/>
              <w:ind w:left="0" w:leftChars="0" w:hanging="6" w:firstLineChars="0"/>
              <w:jc w:val="center"/>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520" w:lineRule="exact"/>
              <w:ind w:left="0" w:leftChars="0" w:firstLine="0" w:firstLineChars="0"/>
              <w:outlineLvl w:val="1"/>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2021年中国航天大会“青聚秦淮”青年科学家论坛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77" w:type="pct"/>
            <w:shd w:val="clear" w:color="auto" w:fill="auto"/>
            <w:vAlign w:val="center"/>
          </w:tcPr>
          <w:p>
            <w:pPr>
              <w:widowControl/>
              <w:numPr>
                <w:ilvl w:val="255"/>
                <w:numId w:val="0"/>
              </w:numPr>
              <w:adjustRightInd w:val="0"/>
              <w:snapToGrid w:val="0"/>
              <w:spacing w:line="520" w:lineRule="exact"/>
              <w:ind w:hanging="6"/>
              <w:jc w:val="center"/>
              <w:outlineLvl w:val="1"/>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4月26日</w:t>
            </w:r>
          </w:p>
        </w:tc>
        <w:tc>
          <w:tcPr>
            <w:tcW w:w="455" w:type="pct"/>
            <w:shd w:val="clear" w:color="auto" w:fill="auto"/>
            <w:vAlign w:val="center"/>
          </w:tcPr>
          <w:p>
            <w:pPr>
              <w:widowControl/>
              <w:numPr>
                <w:ilvl w:val="255"/>
                <w:numId w:val="0"/>
              </w:numPr>
              <w:adjustRightInd w:val="0"/>
              <w:snapToGrid w:val="0"/>
              <w:spacing w:line="520" w:lineRule="exact"/>
              <w:ind w:left="1421" w:leftChars="0" w:hanging="1421" w:hangingChars="677"/>
              <w:jc w:val="center"/>
              <w:outlineLvl w:val="1"/>
              <w:rPr>
                <w:rFonts w:hint="eastAsia" w:ascii="仿宋" w:hAnsi="仿宋" w:eastAsia="仿宋" w:cs="仿宋"/>
                <w:color w:val="000000" w:themeColor="text1"/>
                <w:kern w:val="0"/>
                <w:sz w:val="21"/>
                <w:szCs w:val="21"/>
                <w:lang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全天</w:t>
            </w:r>
          </w:p>
        </w:tc>
        <w:tc>
          <w:tcPr>
            <w:tcW w:w="3867" w:type="pct"/>
            <w:shd w:val="clear" w:color="auto" w:fill="auto"/>
            <w:vAlign w:val="center"/>
          </w:tcPr>
          <w:p>
            <w:pPr>
              <w:widowControl/>
              <w:numPr>
                <w:ilvl w:val="255"/>
                <w:numId w:val="0"/>
              </w:numPr>
              <w:adjustRightInd w:val="0"/>
              <w:snapToGrid w:val="0"/>
              <w:spacing w:line="240" w:lineRule="auto"/>
              <w:ind w:left="10" w:leftChars="0" w:hanging="10" w:hangingChars="5"/>
              <w:outlineLvl w:val="1"/>
              <w:rPr>
                <w:rFonts w:hint="eastAsia" w:ascii="仿宋" w:hAnsi="仿宋" w:eastAsia="仿宋" w:cs="仿宋"/>
                <w:color w:val="000000" w:themeColor="text1"/>
                <w:kern w:val="0"/>
                <w:sz w:val="21"/>
                <w:szCs w:val="21"/>
                <w:lang w:eastAsia="zh-CN"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2021年中国航天大会进入、减速、着陆与上升技术论坛暨第九届EDLA技术全国</w:t>
            </w:r>
            <w:r>
              <w:rPr>
                <w:rFonts w:hint="eastAsia" w:ascii="仿宋" w:hAnsi="仿宋" w:eastAsia="仿宋" w:cs="仿宋"/>
                <w:color w:val="000000" w:themeColor="text1"/>
                <w:kern w:val="0"/>
                <w:sz w:val="21"/>
                <w:szCs w:val="21"/>
                <w:lang w:val="en-US" w:eastAsia="zh-CN" w:bidi="ar"/>
                <w14:textFill>
                  <w14:solidFill>
                    <w14:schemeClr w14:val="tx1"/>
                  </w14:solidFill>
                </w14:textFill>
              </w:rPr>
              <w:t>学术</w:t>
            </w:r>
            <w:r>
              <w:rPr>
                <w:rFonts w:hint="eastAsia" w:ascii="仿宋" w:hAnsi="仿宋" w:eastAsia="仿宋" w:cs="仿宋"/>
                <w:color w:val="000000" w:themeColor="text1"/>
                <w:kern w:val="0"/>
                <w:sz w:val="21"/>
                <w:szCs w:val="21"/>
                <w:lang w:bidi="ar"/>
                <w14:textFill>
                  <w14:solidFill>
                    <w14:schemeClr w14:val="tx1"/>
                  </w14:solidFill>
                </w14:textFill>
              </w:rPr>
              <w:t>会议</w:t>
            </w:r>
            <w:r>
              <w:rPr>
                <w:rFonts w:hint="eastAsia" w:ascii="仿宋" w:hAnsi="仿宋" w:eastAsia="仿宋" w:cs="仿宋"/>
                <w:color w:val="000000" w:themeColor="text1"/>
                <w:kern w:val="0"/>
                <w:sz w:val="21"/>
                <w:szCs w:val="21"/>
                <w:lang w:eastAsia="zh-CN" w:bidi="ar"/>
                <w14:textFill>
                  <w14:solidFill>
                    <w14:schemeClr w14:val="tx1"/>
                  </w14:solidFill>
                </w14:textFill>
              </w:rPr>
              <w:t>（</w:t>
            </w:r>
            <w:r>
              <w:rPr>
                <w:rFonts w:hint="eastAsia" w:ascii="仿宋" w:hAnsi="仿宋" w:eastAsia="仿宋" w:cs="仿宋"/>
                <w:color w:val="000000" w:themeColor="text1"/>
                <w:kern w:val="0"/>
                <w:sz w:val="21"/>
                <w:szCs w:val="21"/>
                <w:lang w:val="en-US" w:eastAsia="zh-CN" w:bidi="ar"/>
                <w14:textFill>
                  <w14:solidFill>
                    <w14:schemeClr w14:val="tx1"/>
                  </w14:solidFill>
                </w14:textFill>
              </w:rPr>
              <w:t>续</w:t>
            </w:r>
            <w:r>
              <w:rPr>
                <w:rFonts w:hint="eastAsia" w:ascii="仿宋" w:hAnsi="仿宋" w:eastAsia="仿宋" w:cs="仿宋"/>
                <w:color w:val="000000" w:themeColor="text1"/>
                <w:kern w:val="0"/>
                <w:sz w:val="21"/>
                <w:szCs w:val="21"/>
                <w:lang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7" w:type="pct"/>
            <w:shd w:val="clear" w:color="auto" w:fill="auto"/>
            <w:vAlign w:val="center"/>
          </w:tcPr>
          <w:p>
            <w:pPr>
              <w:widowControl/>
              <w:numPr>
                <w:ilvl w:val="255"/>
                <w:numId w:val="0"/>
              </w:numPr>
              <w:adjustRightInd w:val="0"/>
              <w:snapToGrid w:val="0"/>
              <w:spacing w:line="240" w:lineRule="auto"/>
              <w:ind w:left="0" w:leftChars="0" w:hanging="6" w:firstLineChars="0"/>
              <w:jc w:val="center"/>
              <w:outlineLvl w:val="1"/>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4</w:t>
            </w:r>
            <w:r>
              <w:rPr>
                <w:rFonts w:hint="eastAsia" w:ascii="仿宋" w:hAnsi="仿宋" w:eastAsia="仿宋" w:cs="仿宋"/>
                <w:color w:val="000000"/>
                <w:kern w:val="0"/>
                <w:sz w:val="21"/>
                <w:szCs w:val="21"/>
                <w:lang w:bidi="ar"/>
              </w:rPr>
              <w:t>月</w:t>
            </w:r>
            <w:r>
              <w:rPr>
                <w:rFonts w:hint="eastAsia" w:ascii="仿宋" w:hAnsi="仿宋" w:eastAsia="仿宋" w:cs="仿宋"/>
                <w:color w:val="000000"/>
                <w:kern w:val="0"/>
                <w:sz w:val="21"/>
                <w:szCs w:val="21"/>
                <w:lang w:val="en-US" w:eastAsia="zh-CN" w:bidi="ar"/>
              </w:rPr>
              <w:t>20</w:t>
            </w:r>
            <w:r>
              <w:rPr>
                <w:rFonts w:hint="eastAsia" w:ascii="仿宋" w:hAnsi="仿宋" w:eastAsia="仿宋" w:cs="仿宋"/>
                <w:color w:val="000000"/>
                <w:kern w:val="0"/>
                <w:sz w:val="21"/>
                <w:szCs w:val="21"/>
                <w:lang w:bidi="ar"/>
              </w:rPr>
              <w:t>-</w:t>
            </w:r>
          </w:p>
          <w:p>
            <w:pPr>
              <w:widowControl/>
              <w:numPr>
                <w:ilvl w:val="255"/>
                <w:numId w:val="0"/>
              </w:numPr>
              <w:adjustRightInd w:val="0"/>
              <w:snapToGrid w:val="0"/>
              <w:spacing w:line="240" w:lineRule="auto"/>
              <w:ind w:left="0" w:leftChars="0" w:hanging="6" w:firstLineChars="0"/>
              <w:jc w:val="center"/>
              <w:outlineLvl w:val="1"/>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26</w:t>
            </w:r>
            <w:r>
              <w:rPr>
                <w:rFonts w:hint="eastAsia" w:ascii="仿宋" w:hAnsi="仿宋" w:eastAsia="仿宋" w:cs="仿宋"/>
                <w:color w:val="000000"/>
                <w:kern w:val="0"/>
                <w:sz w:val="21"/>
                <w:szCs w:val="21"/>
                <w:lang w:bidi="ar"/>
              </w:rPr>
              <w:t>日</w:t>
            </w:r>
          </w:p>
        </w:tc>
        <w:tc>
          <w:tcPr>
            <w:tcW w:w="455" w:type="pct"/>
            <w:shd w:val="clear" w:color="auto" w:fill="auto"/>
            <w:vAlign w:val="center"/>
          </w:tcPr>
          <w:p>
            <w:pPr>
              <w:widowControl/>
              <w:numPr>
                <w:ilvl w:val="255"/>
                <w:numId w:val="0"/>
              </w:numPr>
              <w:adjustRightInd w:val="0"/>
              <w:snapToGrid w:val="0"/>
              <w:spacing w:line="520" w:lineRule="exact"/>
              <w:ind w:left="0" w:leftChars="0" w:hanging="6" w:firstLineChars="0"/>
              <w:jc w:val="center"/>
              <w:outlineLvl w:val="1"/>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全天</w:t>
            </w:r>
          </w:p>
        </w:tc>
        <w:tc>
          <w:tcPr>
            <w:tcW w:w="3867" w:type="pct"/>
            <w:shd w:val="clear" w:color="auto" w:fill="auto"/>
            <w:vAlign w:val="center"/>
          </w:tcPr>
          <w:p>
            <w:pPr>
              <w:widowControl/>
              <w:numPr>
                <w:ilvl w:val="255"/>
                <w:numId w:val="0"/>
              </w:numPr>
              <w:adjustRightInd w:val="0"/>
              <w:snapToGrid w:val="0"/>
              <w:spacing w:line="520" w:lineRule="exact"/>
              <w:ind w:left="0" w:leftChars="0" w:hanging="6" w:firstLineChars="0"/>
              <w:jc w:val="left"/>
              <w:outlineLvl w:val="1"/>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2021年中国航天大会</w:t>
            </w:r>
            <w:r>
              <w:rPr>
                <w:rFonts w:hint="eastAsia" w:ascii="仿宋" w:hAnsi="仿宋" w:eastAsia="仿宋" w:cs="仿宋"/>
                <w:color w:val="000000"/>
                <w:kern w:val="0"/>
                <w:sz w:val="21"/>
                <w:szCs w:val="21"/>
                <w:lang w:bidi="ar"/>
              </w:rPr>
              <w:t>系列科普活动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shd w:val="clear" w:color="auto" w:fill="auto"/>
            <w:vAlign w:val="center"/>
          </w:tcPr>
          <w:p>
            <w:pPr>
              <w:widowControl/>
              <w:numPr>
                <w:ilvl w:val="255"/>
                <w:numId w:val="0"/>
              </w:numPr>
              <w:adjustRightInd w:val="0"/>
              <w:snapToGrid w:val="0"/>
              <w:spacing w:line="240" w:lineRule="auto"/>
              <w:ind w:hanging="6"/>
              <w:jc w:val="center"/>
              <w:outlineLvl w:val="1"/>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4</w:t>
            </w:r>
            <w:r>
              <w:rPr>
                <w:rFonts w:hint="eastAsia" w:ascii="仿宋" w:hAnsi="仿宋" w:eastAsia="仿宋" w:cs="仿宋"/>
                <w:color w:val="000000"/>
                <w:kern w:val="0"/>
                <w:sz w:val="21"/>
                <w:szCs w:val="21"/>
                <w:lang w:bidi="ar"/>
              </w:rPr>
              <w:t>月</w:t>
            </w:r>
            <w:r>
              <w:rPr>
                <w:rFonts w:hint="eastAsia" w:ascii="仿宋" w:hAnsi="仿宋" w:eastAsia="仿宋" w:cs="仿宋"/>
                <w:color w:val="000000"/>
                <w:kern w:val="0"/>
                <w:sz w:val="21"/>
                <w:szCs w:val="21"/>
                <w:lang w:val="en-US" w:eastAsia="zh-CN" w:bidi="ar"/>
              </w:rPr>
              <w:t>24</w:t>
            </w:r>
            <w:r>
              <w:rPr>
                <w:rFonts w:hint="eastAsia" w:ascii="仿宋" w:hAnsi="仿宋" w:eastAsia="仿宋" w:cs="仿宋"/>
                <w:color w:val="000000"/>
                <w:kern w:val="0"/>
                <w:sz w:val="21"/>
                <w:szCs w:val="21"/>
                <w:lang w:bidi="ar"/>
              </w:rPr>
              <w:t>-</w:t>
            </w:r>
          </w:p>
          <w:p>
            <w:pPr>
              <w:widowControl/>
              <w:numPr>
                <w:ilvl w:val="255"/>
                <w:numId w:val="0"/>
              </w:numPr>
              <w:adjustRightInd w:val="0"/>
              <w:snapToGrid w:val="0"/>
              <w:spacing w:line="240" w:lineRule="auto"/>
              <w:ind w:hanging="6"/>
              <w:jc w:val="center"/>
              <w:outlineLvl w:val="1"/>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30</w:t>
            </w:r>
            <w:r>
              <w:rPr>
                <w:rFonts w:hint="eastAsia" w:ascii="仿宋" w:hAnsi="仿宋" w:eastAsia="仿宋" w:cs="仿宋"/>
                <w:color w:val="000000"/>
                <w:kern w:val="0"/>
                <w:sz w:val="21"/>
                <w:szCs w:val="21"/>
                <w:lang w:bidi="ar"/>
              </w:rPr>
              <w:t>日</w:t>
            </w:r>
          </w:p>
        </w:tc>
        <w:tc>
          <w:tcPr>
            <w:tcW w:w="455" w:type="pct"/>
            <w:shd w:val="clear" w:color="auto" w:fill="auto"/>
            <w:vAlign w:val="center"/>
          </w:tcPr>
          <w:p>
            <w:pPr>
              <w:widowControl/>
              <w:numPr>
                <w:ilvl w:val="255"/>
                <w:numId w:val="0"/>
              </w:numPr>
              <w:adjustRightInd w:val="0"/>
              <w:snapToGrid w:val="0"/>
              <w:spacing w:line="520" w:lineRule="exact"/>
              <w:ind w:hanging="6"/>
              <w:jc w:val="center"/>
              <w:outlineLvl w:val="1"/>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全天</w:t>
            </w:r>
          </w:p>
        </w:tc>
        <w:tc>
          <w:tcPr>
            <w:tcW w:w="3867" w:type="pct"/>
            <w:shd w:val="clear" w:color="auto" w:fill="auto"/>
            <w:vAlign w:val="center"/>
          </w:tcPr>
          <w:p>
            <w:pPr>
              <w:widowControl/>
              <w:numPr>
                <w:ilvl w:val="255"/>
                <w:numId w:val="0"/>
              </w:numPr>
              <w:adjustRightInd w:val="0"/>
              <w:snapToGrid w:val="0"/>
              <w:spacing w:line="520" w:lineRule="exact"/>
              <w:ind w:hanging="6"/>
              <w:jc w:val="left"/>
              <w:outlineLvl w:val="1"/>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“航天放飞中国梦”航天</w:t>
            </w:r>
            <w:r>
              <w:rPr>
                <w:rFonts w:hint="eastAsia" w:ascii="仿宋" w:hAnsi="仿宋" w:eastAsia="仿宋" w:cs="仿宋"/>
                <w:color w:val="000000"/>
                <w:kern w:val="0"/>
                <w:sz w:val="21"/>
                <w:szCs w:val="21"/>
                <w:lang w:val="en-US" w:eastAsia="zh-CN" w:bidi="ar"/>
              </w:rPr>
              <w:t>科普</w:t>
            </w:r>
            <w:r>
              <w:rPr>
                <w:rFonts w:hint="eastAsia" w:ascii="仿宋" w:hAnsi="仿宋" w:eastAsia="仿宋" w:cs="仿宋"/>
                <w:color w:val="000000"/>
                <w:kern w:val="0"/>
                <w:sz w:val="21"/>
                <w:szCs w:val="21"/>
                <w:lang w:bidi="ar"/>
              </w:rPr>
              <w:t>展</w:t>
            </w:r>
          </w:p>
        </w:tc>
      </w:tr>
    </w:tbl>
    <w:p>
      <w:pPr>
        <w:widowControl/>
        <w:adjustRightInd w:val="0"/>
        <w:snapToGrid w:val="0"/>
        <w:spacing w:line="240" w:lineRule="auto"/>
        <w:ind w:left="0" w:leftChars="0" w:firstLine="0" w:firstLineChars="0"/>
        <w:outlineLvl w:val="1"/>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（注：最终日程以大会官网为准）</w:t>
      </w:r>
    </w:p>
    <w:p>
      <w:pPr>
        <w:widowControl/>
        <w:adjustRightInd w:val="0"/>
        <w:snapToGrid w:val="0"/>
        <w:spacing w:line="240" w:lineRule="auto"/>
        <w:ind w:left="0" w:leftChars="0" w:firstLine="0" w:firstLineChars="0"/>
        <w:outlineLvl w:val="1"/>
        <w:rPr>
          <w:rFonts w:hint="default" w:ascii="仿宋" w:hAnsi="仿宋" w:eastAsia="仿宋" w:cs="仿宋"/>
          <w:color w:val="000000"/>
          <w:kern w:val="0"/>
          <w:sz w:val="21"/>
          <w:szCs w:val="21"/>
          <w:lang w:val="en-US" w:eastAsia="zh-CN"/>
        </w:rPr>
      </w:pP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三、注册签到</w:t>
      </w:r>
    </w:p>
    <w:p>
      <w:pPr>
        <w:ind w:firstLine="640" w:firstLineChars="200"/>
        <w:rPr>
          <w:rFonts w:hint="default" w:ascii="仿宋" w:hAnsi="仿宋" w:eastAsia="仿宋"/>
          <w:sz w:val="32"/>
          <w:szCs w:val="32"/>
          <w:lang w:val="en-US"/>
        </w:rPr>
      </w:pPr>
      <w:r>
        <w:rPr>
          <w:rFonts w:hint="eastAsia" w:ascii="仿宋" w:hAnsi="仿宋" w:eastAsia="仿宋"/>
          <w:sz w:val="32"/>
          <w:szCs w:val="32"/>
          <w:lang w:val="en-US" w:eastAsia="zh-CN"/>
        </w:rPr>
        <w:t>1.</w:t>
      </w:r>
      <w:r>
        <w:rPr>
          <w:rFonts w:hint="eastAsia" w:ascii="仿宋" w:hAnsi="仿宋" w:eastAsia="仿宋"/>
          <w:sz w:val="32"/>
          <w:szCs w:val="32"/>
        </w:rPr>
        <w:t>大会</w:t>
      </w:r>
      <w:r>
        <w:rPr>
          <w:rFonts w:hint="eastAsia" w:ascii="仿宋" w:hAnsi="仿宋" w:eastAsia="仿宋"/>
          <w:sz w:val="32"/>
          <w:szCs w:val="32"/>
          <w:lang w:val="en-US" w:eastAsia="zh-CN"/>
        </w:rPr>
        <w:t>统一</w:t>
      </w:r>
      <w:r>
        <w:rPr>
          <w:rFonts w:hint="eastAsia" w:ascii="仿宋" w:hAnsi="仿宋" w:eastAsia="仿宋"/>
          <w:sz w:val="32"/>
          <w:szCs w:val="32"/>
          <w:highlight w:val="none"/>
          <w:lang w:val="en-US" w:eastAsia="zh-CN"/>
        </w:rPr>
        <w:t>采取</w:t>
      </w:r>
      <w:r>
        <w:rPr>
          <w:rFonts w:hint="eastAsia" w:ascii="仿宋" w:hAnsi="仿宋" w:eastAsia="仿宋"/>
          <w:sz w:val="32"/>
          <w:szCs w:val="32"/>
        </w:rPr>
        <w:t>在线</w:t>
      </w:r>
      <w:r>
        <w:rPr>
          <w:rFonts w:ascii="仿宋" w:hAnsi="仿宋" w:eastAsia="仿宋"/>
          <w:sz w:val="32"/>
          <w:szCs w:val="32"/>
        </w:rPr>
        <w:t>注册</w:t>
      </w:r>
      <w:r>
        <w:rPr>
          <w:rFonts w:hint="eastAsia" w:ascii="仿宋" w:hAnsi="仿宋" w:eastAsia="仿宋"/>
          <w:sz w:val="32"/>
          <w:szCs w:val="32"/>
        </w:rPr>
        <w:t>，可一站式享受会议缴费、发票开具、论文投稿、日程查询、通知推送等服务。注册网址</w:t>
      </w:r>
      <w:r>
        <w:rPr>
          <w:rFonts w:hint="eastAsia" w:ascii="仿宋" w:hAnsi="仿宋" w:eastAsia="仿宋" w:cs="仿宋"/>
          <w:kern w:val="0"/>
          <w:sz w:val="32"/>
          <w:szCs w:val="32"/>
        </w:rPr>
        <w:t>http://csc2021.csaspace.org.cn/cn</w:t>
      </w:r>
      <w:r>
        <w:rPr>
          <w:rFonts w:hint="eastAsia" w:ascii="仿宋" w:hAnsi="仿宋" w:eastAsia="仿宋"/>
          <w:sz w:val="32"/>
          <w:szCs w:val="32"/>
          <w:lang w:eastAsia="zh-CN"/>
        </w:rPr>
        <w:t>，</w:t>
      </w:r>
      <w:r>
        <w:rPr>
          <w:rFonts w:hint="eastAsia" w:ascii="仿宋" w:hAnsi="仿宋" w:eastAsia="仿宋"/>
          <w:sz w:val="32"/>
          <w:szCs w:val="32"/>
          <w:lang w:val="en-US" w:eastAsia="zh-CN"/>
        </w:rPr>
        <w:t>将于3月下旬开通，敬请关注。</w:t>
      </w:r>
    </w:p>
    <w:p>
      <w:pPr>
        <w:spacing w:line="240" w:lineRule="auto"/>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注册成功后，请提前登陆大会注册系统的个人中心或按推送短信通知查看电子票，</w:t>
      </w:r>
      <w:r>
        <w:rPr>
          <w:rFonts w:hint="eastAsia" w:ascii="仿宋" w:hAnsi="仿宋" w:eastAsia="仿宋"/>
          <w:b/>
          <w:bCs/>
          <w:color w:val="000000" w:themeColor="text1"/>
          <w:sz w:val="32"/>
          <w:szCs w:val="32"/>
          <w14:textFill>
            <w14:solidFill>
              <w14:schemeClr w14:val="tx1"/>
            </w14:solidFill>
          </w14:textFill>
        </w:rPr>
        <w:t>现场凭电子票办理签到</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入场和用餐确认</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具体缴费方式及签到时间、地点等，详见大会官网最新消息。</w:t>
      </w: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四、交通及住宿</w:t>
      </w:r>
    </w:p>
    <w:p>
      <w:pPr>
        <w:spacing w:line="240" w:lineRule="auto"/>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为方便您参会,我们将提供定点定时的摆渡车接送服务（具体信息详见大会官网最新信息），交通及住宿费由代表自理。大会官网近期将公布推荐酒店信息，敬请关注。</w:t>
      </w: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五、疫情防控须知</w:t>
      </w:r>
    </w:p>
    <w:p>
      <w:pPr>
        <w:spacing w:line="240" w:lineRule="auto"/>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lang w:val="en-US" w:eastAsia="zh-CN"/>
          <w14:textFill>
            <w14:solidFill>
              <w14:schemeClr w14:val="tx1"/>
            </w14:solidFill>
          </w14:textFill>
        </w:rPr>
        <w:t>为做好会议期间的疫</w:t>
      </w:r>
      <w:bookmarkStart w:id="0" w:name="_GoBack"/>
      <w:bookmarkEnd w:id="0"/>
      <w:r>
        <w:rPr>
          <w:rFonts w:hint="eastAsia" w:ascii="仿宋" w:hAnsi="仿宋" w:eastAsia="仿宋"/>
          <w:color w:val="000000" w:themeColor="text1"/>
          <w:sz w:val="32"/>
          <w:szCs w:val="32"/>
          <w:lang w:val="en-US" w:eastAsia="zh-CN"/>
          <w14:textFill>
            <w14:solidFill>
              <w14:schemeClr w14:val="tx1"/>
            </w14:solidFill>
          </w14:textFill>
        </w:rPr>
        <w:t>情防控工作，参会代表应当强化疫情防控责任意识，严格遵守疫情防控有关规定，建议会前进行核酸检测，及时如实报告个人健康状况，自觉接受疫情防控管理。更多疫情防控要求以江苏省发布的最新疫情防控政策和大会官网信息为准。</w:t>
      </w:r>
    </w:p>
    <w:p>
      <w:pPr>
        <w:rPr>
          <w:rFonts w:hint="eastAsia" w:ascii="仿宋" w:hAnsi="仿宋" w:eastAsia="仿宋"/>
          <w:color w:val="000000" w:themeColor="text1"/>
          <w:sz w:val="32"/>
          <w:szCs w:val="32"/>
          <w14:textFill>
            <w14:solidFill>
              <w14:schemeClr w14:val="tx1"/>
            </w14:solidFill>
          </w14:textFill>
        </w:rPr>
      </w:pP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请您关注中国宇航学会</w:t>
      </w:r>
      <w:r>
        <w:rPr>
          <w:rFonts w:hint="eastAsia" w:ascii="仿宋" w:hAnsi="仿宋" w:eastAsia="仿宋"/>
          <w:color w:val="000000" w:themeColor="text1"/>
          <w:sz w:val="32"/>
          <w:szCs w:val="32"/>
          <w:lang w:val="en-US" w:eastAsia="zh-CN"/>
          <w14:textFill>
            <w14:solidFill>
              <w14:schemeClr w14:val="tx1"/>
            </w14:solidFill>
          </w14:textFill>
        </w:rPr>
        <w:t>官网</w:t>
      </w:r>
      <w:r>
        <w:rPr>
          <w:rFonts w:hint="eastAsia" w:ascii="仿宋" w:hAnsi="仿宋" w:eastAsia="仿宋"/>
          <w:color w:val="000000" w:themeColor="text1"/>
          <w:sz w:val="32"/>
          <w:szCs w:val="32"/>
          <w14:textFill>
            <w14:solidFill>
              <w14:schemeClr w14:val="tx1"/>
            </w14:solidFill>
          </w14:textFill>
        </w:rPr>
        <w:t>微信公众号和大会官网（</w:t>
      </w:r>
      <w:r>
        <w:rPr>
          <w:rFonts w:ascii="仿宋" w:hAnsi="仿宋" w:eastAsia="仿宋" w:cs="仿宋"/>
          <w:kern w:val="0"/>
          <w:sz w:val="32"/>
          <w:szCs w:val="32"/>
        </w:rPr>
        <w:t>http://csc202</w:t>
      </w:r>
      <w:r>
        <w:rPr>
          <w:rFonts w:hint="eastAsia" w:ascii="仿宋" w:hAnsi="仿宋" w:eastAsia="仿宋" w:cs="仿宋"/>
          <w:kern w:val="0"/>
          <w:sz w:val="32"/>
          <w:szCs w:val="32"/>
          <w:lang w:val="en-US" w:eastAsia="zh-CN"/>
        </w:rPr>
        <w:t>1</w:t>
      </w:r>
      <w:r>
        <w:rPr>
          <w:rFonts w:ascii="仿宋" w:hAnsi="仿宋" w:eastAsia="仿宋" w:cs="仿宋"/>
          <w:kern w:val="0"/>
          <w:sz w:val="32"/>
          <w:szCs w:val="32"/>
        </w:rPr>
        <w:t>.csaspace.org.cn/cn</w:t>
      </w:r>
      <w:r>
        <w:rPr>
          <w:rFonts w:hint="eastAsia" w:ascii="仿宋" w:hAnsi="仿宋" w:eastAsia="仿宋"/>
          <w:color w:val="000000" w:themeColor="text1"/>
          <w:sz w:val="32"/>
          <w:szCs w:val="32"/>
          <w14:textFill>
            <w14:solidFill>
              <w14:schemeClr w14:val="tx1"/>
            </w14:solidFill>
          </w14:textFill>
        </w:rPr>
        <w:t>），随时了解大会</w:t>
      </w:r>
      <w:r>
        <w:rPr>
          <w:rFonts w:hint="eastAsia" w:ascii="仿宋" w:hAnsi="仿宋" w:eastAsia="仿宋" w:cs="仿宋"/>
          <w:kern w:val="0"/>
          <w:sz w:val="32"/>
          <w:szCs w:val="32"/>
        </w:rPr>
        <w:t>最新动态</w:t>
      </w:r>
      <w:r>
        <w:rPr>
          <w:rFonts w:hint="eastAsia" w:ascii="仿宋" w:hAnsi="仿宋" w:eastAsia="仿宋"/>
          <w:color w:val="000000" w:themeColor="text1"/>
          <w:sz w:val="32"/>
          <w:szCs w:val="32"/>
          <w14:textFill>
            <w14:solidFill>
              <w14:schemeClr w14:val="tx1"/>
            </w14:solidFill>
          </w14:textFill>
        </w:rPr>
        <w:t>。</w:t>
      </w:r>
    </w:p>
    <w:p>
      <w:pPr>
        <w:widowControl/>
        <w:adjustRightInd w:val="0"/>
        <w:snapToGrid w:val="0"/>
        <w:spacing w:line="520" w:lineRule="exact"/>
        <w:ind w:firstLine="640" w:firstLineChars="200"/>
        <w:outlineLvl w:val="1"/>
        <w:rPr>
          <w:rFonts w:hint="default" w:ascii="仿宋" w:hAnsi="仿宋" w:eastAsia="仿宋"/>
          <w:bCs/>
          <w:sz w:val="32"/>
          <w:szCs w:val="32"/>
          <w:lang w:val="en-US" w:eastAsia="zh-CN"/>
        </w:rPr>
        <w:sectPr>
          <w:pgSz w:w="11906" w:h="16838"/>
          <w:pgMar w:top="1440" w:right="1800" w:bottom="1440" w:left="1800" w:header="851" w:footer="992" w:gutter="0"/>
          <w:pgNumType w:fmt="decimal" w:start="1"/>
          <w:cols w:space="425" w:num="1"/>
          <w:docGrid w:type="lines" w:linePitch="312" w:charSpace="0"/>
        </w:sectPr>
      </w:pPr>
      <w:r>
        <w:rPr>
          <w:sz w:val="32"/>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1607820</wp:posOffset>
                </wp:positionV>
                <wp:extent cx="809625" cy="317500"/>
                <wp:effectExtent l="0" t="0" r="9525" b="6350"/>
                <wp:wrapNone/>
                <wp:docPr id="4" name="文本框 4"/>
                <wp:cNvGraphicFramePr/>
                <a:graphic xmlns:a="http://schemas.openxmlformats.org/drawingml/2006/main">
                  <a:graphicData uri="http://schemas.microsoft.com/office/word/2010/wordprocessingShape">
                    <wps:wsp>
                      <wps:cNvSpPr txBox="1"/>
                      <wps:spPr>
                        <a:xfrm>
                          <a:off x="1497965" y="6946900"/>
                          <a:ext cx="809625" cy="317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lang w:val="en-US" w:eastAsia="zh-CN"/>
                              </w:rPr>
                            </w:pPr>
                            <w:r>
                              <w:rPr>
                                <w:rFonts w:hint="eastAsia" w:ascii="仿宋" w:hAnsi="仿宋" w:eastAsia="仿宋" w:cs="仿宋"/>
                                <w:lang w:val="en-US" w:eastAsia="zh-CN"/>
                              </w:rPr>
                              <w:t>学会官微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pt;margin-top:126.6pt;height:25pt;width:63.75pt;z-index:251662336;mso-width-relative:page;mso-height-relative:page;" fillcolor="#FFFFFF [3201]" filled="t" stroked="f" coordsize="21600,21600" o:gfxdata="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fJykdUA&#10;AAAKAQAADwAAAAAAAAABACAAAAAiAAAAZHJzL2Rvd25yZXYueG1sUEsBAhQAFAAAAAgAh07iQGLE&#10;gEVbAgAAmgQAAA4AAAAAAAAAAQAgAAAAJAEAAGRycy9lMm9Eb2MueG1sUEsFBgAAAAAGAAYAWQEA&#10;APEFAAAAAA==&#10;">
                <v:fill on="t" focussize="0,0"/>
                <v:stroke on="f" weight="0.5pt"/>
                <v:imagedata o:title=""/>
                <o:lock v:ext="edit" aspectratio="f"/>
                <v:textbox>
                  <w:txbxContent>
                    <w:p>
                      <w:pPr>
                        <w:rPr>
                          <w:rFonts w:hint="eastAsia" w:ascii="仿宋" w:hAnsi="仿宋" w:eastAsia="仿宋" w:cs="仿宋"/>
                          <w:lang w:val="en-US" w:eastAsia="zh-CN"/>
                        </w:rPr>
                      </w:pPr>
                      <w:r>
                        <w:rPr>
                          <w:rFonts w:hint="eastAsia" w:ascii="仿宋" w:hAnsi="仿宋" w:eastAsia="仿宋" w:cs="仿宋"/>
                          <w:lang w:val="en-US" w:eastAsia="zh-CN"/>
                        </w:rPr>
                        <w:t>学会官微</w:t>
                      </w:r>
                    </w:p>
                  </w:txbxContent>
                </v:textbox>
              </v:shape>
            </w:pict>
          </mc:Fallback>
        </mc:AlternateContent>
      </w:r>
      <w:r>
        <w:rPr>
          <w:rFonts w:ascii="宋体" w:hAnsi="宋体"/>
          <w:sz w:val="32"/>
        </w:rPr>
        <w:drawing>
          <wp:anchor distT="0" distB="0" distL="114300" distR="114300" simplePos="0" relativeHeight="251660288" behindDoc="1" locked="0" layoutInCell="1" allowOverlap="1">
            <wp:simplePos x="0" y="0"/>
            <wp:positionH relativeFrom="margin">
              <wp:posOffset>146050</wp:posOffset>
            </wp:positionH>
            <wp:positionV relativeFrom="paragraph">
              <wp:posOffset>351155</wp:posOffset>
            </wp:positionV>
            <wp:extent cx="1266190" cy="1266190"/>
            <wp:effectExtent l="0" t="0" r="10160" b="10160"/>
            <wp:wrapTight wrapText="bothSides">
              <wp:wrapPolygon>
                <wp:start x="0" y="0"/>
                <wp:lineTo x="0" y="21123"/>
                <wp:lineTo x="21123" y="21123"/>
                <wp:lineTo x="21123" y="0"/>
                <wp:lineTo x="0" y="0"/>
              </wp:wrapPolygon>
            </wp:wrapTight>
            <wp:docPr id="1" name="图片 2" descr="二维码边长：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二维码边长：15CM"/>
                    <pic:cNvPicPr>
                      <a:picLocks noChangeAspect="1"/>
                    </pic:cNvPicPr>
                  </pic:nvPicPr>
                  <pic:blipFill>
                    <a:blip r:embed="rId5"/>
                    <a:stretch>
                      <a:fillRect/>
                    </a:stretch>
                  </pic:blipFill>
                  <pic:spPr>
                    <a:xfrm>
                      <a:off x="0" y="0"/>
                      <a:ext cx="1266190" cy="1266190"/>
                    </a:xfrm>
                    <a:prstGeom prst="rect">
                      <a:avLst/>
                    </a:prstGeom>
                    <a:noFill/>
                    <a:ln w="9525">
                      <a:noFill/>
                    </a:ln>
                  </pic:spPr>
                </pic:pic>
              </a:graphicData>
            </a:graphic>
          </wp:anchor>
        </w:drawing>
      </w:r>
      <w:r>
        <w:rPr>
          <w:sz w:val="32"/>
        </w:rPr>
        <mc:AlternateContent>
          <mc:Choice Requires="wps">
            <w:drawing>
              <wp:anchor distT="0" distB="0" distL="114300" distR="114300" simplePos="0" relativeHeight="251664384" behindDoc="0" locked="0" layoutInCell="1" allowOverlap="1">
                <wp:simplePos x="0" y="0"/>
                <wp:positionH relativeFrom="column">
                  <wp:posOffset>379730</wp:posOffset>
                </wp:positionH>
                <wp:positionV relativeFrom="paragraph">
                  <wp:posOffset>3253740</wp:posOffset>
                </wp:positionV>
                <wp:extent cx="809625" cy="317500"/>
                <wp:effectExtent l="0" t="0" r="9525" b="6350"/>
                <wp:wrapNone/>
                <wp:docPr id="6" name="文本框 6"/>
                <wp:cNvGraphicFramePr/>
                <a:graphic xmlns:a="http://schemas.openxmlformats.org/drawingml/2006/main">
                  <a:graphicData uri="http://schemas.microsoft.com/office/word/2010/wordprocessingShape">
                    <wps:wsp>
                      <wps:cNvSpPr txBox="1"/>
                      <wps:spPr>
                        <a:xfrm>
                          <a:off x="0" y="0"/>
                          <a:ext cx="809625" cy="317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仿宋" w:hAnsi="仿宋" w:eastAsia="仿宋" w:cs="仿宋"/>
                                <w:lang w:val="en-US" w:eastAsia="zh-CN"/>
                              </w:rPr>
                            </w:pPr>
                            <w:r>
                              <w:rPr>
                                <w:rFonts w:hint="eastAsia" w:ascii="仿宋" w:hAnsi="仿宋" w:eastAsia="仿宋" w:cs="仿宋"/>
                                <w:lang w:val="en-US" w:eastAsia="zh-CN"/>
                              </w:rPr>
                              <w:t>大会官网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9pt;margin-top:256.2pt;height:25pt;width:63.75pt;z-index:251664384;mso-width-relative:page;mso-height-relative:page;" fillcolor="#FFFFFF [3201]" filled="t" stroked="f" coordsize="21600,21600" o:gfxdata="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O3swNYAAAAKAQAADwAA&#10;AAAAAAABACAAAAAiAAAAZHJzL2Rvd25yZXYueG1sUEsBAhQAFAAAAAgAh07iQENHAUNRAgAAjgQA&#10;AA4AAAAAAAAAAQAgAAAAJQEAAGRycy9lMm9Eb2MueG1sUEsFBgAAAAAGAAYAWQEAAOgFAAAAAA==&#10;">
                <v:fill on="t" focussize="0,0"/>
                <v:stroke on="f" weight="0.5pt"/>
                <v:imagedata o:title=""/>
                <o:lock v:ext="edit" aspectratio="f"/>
                <v:textbox>
                  <w:txbxContent>
                    <w:p>
                      <w:pPr>
                        <w:rPr>
                          <w:rFonts w:hint="default" w:ascii="仿宋" w:hAnsi="仿宋" w:eastAsia="仿宋" w:cs="仿宋"/>
                          <w:lang w:val="en-US" w:eastAsia="zh-CN"/>
                        </w:rPr>
                      </w:pPr>
                      <w:r>
                        <w:rPr>
                          <w:rFonts w:hint="eastAsia" w:ascii="仿宋" w:hAnsi="仿宋" w:eastAsia="仿宋" w:cs="仿宋"/>
                          <w:lang w:val="en-US" w:eastAsia="zh-CN"/>
                        </w:rPr>
                        <w:t>大会官网</w:t>
                      </w:r>
                    </w:p>
                  </w:txbxContent>
                </v:textbox>
              </v:shape>
            </w:pict>
          </mc:Fallback>
        </mc:AlternateContent>
      </w:r>
      <w:r>
        <w:rPr>
          <w:rFonts w:ascii="宋体" w:hAnsi="宋体"/>
          <w:sz w:val="32"/>
        </w:rPr>
        <w:drawing>
          <wp:anchor distT="0" distB="0" distL="114300" distR="114300" simplePos="0" relativeHeight="251661312" behindDoc="1" locked="0" layoutInCell="1" allowOverlap="1">
            <wp:simplePos x="0" y="0"/>
            <wp:positionH relativeFrom="column">
              <wp:posOffset>214630</wp:posOffset>
            </wp:positionH>
            <wp:positionV relativeFrom="paragraph">
              <wp:posOffset>2070100</wp:posOffset>
            </wp:positionV>
            <wp:extent cx="1153160" cy="1153160"/>
            <wp:effectExtent l="0" t="0" r="0" b="0"/>
            <wp:wrapTight wrapText="bothSides">
              <wp:wrapPolygon>
                <wp:start x="0" y="0"/>
                <wp:lineTo x="0" y="21410"/>
                <wp:lineTo x="21410" y="21410"/>
                <wp:lineTo x="21410" y="0"/>
                <wp:lineTo x="0" y="0"/>
              </wp:wrapPolygon>
            </wp:wrapTight>
            <wp:docPr id="2" name="图片 2" descr="68d37cd62514040ccb22f23421b63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8d37cd62514040ccb22f23421b63fb"/>
                    <pic:cNvPicPr>
                      <a:picLocks noChangeAspect="1"/>
                    </pic:cNvPicPr>
                  </pic:nvPicPr>
                  <pic:blipFill>
                    <a:blip r:embed="rId6"/>
                    <a:stretch>
                      <a:fillRect/>
                    </a:stretch>
                  </pic:blipFill>
                  <pic:spPr>
                    <a:xfrm>
                      <a:off x="0" y="0"/>
                      <a:ext cx="1153160" cy="1153160"/>
                    </a:xfrm>
                    <a:prstGeom prst="rect">
                      <a:avLst/>
                    </a:prstGeom>
                  </pic:spPr>
                </pic:pic>
              </a:graphicData>
            </a:graphic>
          </wp:anchor>
        </w:drawing>
      </w:r>
      <w:r>
        <w:rPr>
          <w:sz w:val="32"/>
        </w:rPr>
        <mc:AlternateContent>
          <mc:Choice Requires="wps">
            <w:drawing>
              <wp:anchor distT="0" distB="0" distL="114300" distR="114300" simplePos="0" relativeHeight="251659264" behindDoc="1" locked="0" layoutInCell="1" allowOverlap="1">
                <wp:simplePos x="0" y="0"/>
                <wp:positionH relativeFrom="column">
                  <wp:posOffset>1649730</wp:posOffset>
                </wp:positionH>
                <wp:positionV relativeFrom="paragraph">
                  <wp:posOffset>53975</wp:posOffset>
                </wp:positionV>
                <wp:extent cx="4069715" cy="3723640"/>
                <wp:effectExtent l="0" t="0" r="6985" b="10160"/>
                <wp:wrapNone/>
                <wp:docPr id="3" name="文本框 3"/>
                <wp:cNvGraphicFramePr/>
                <a:graphic xmlns:a="http://schemas.openxmlformats.org/drawingml/2006/main">
                  <a:graphicData uri="http://schemas.microsoft.com/office/word/2010/wordprocessingShape">
                    <wps:wsp>
                      <wps:cNvSpPr txBox="1"/>
                      <wps:spPr>
                        <a:xfrm>
                          <a:off x="0" y="0"/>
                          <a:ext cx="4069715" cy="37236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组委会</w:t>
                            </w:r>
                            <w:r>
                              <w:rPr>
                                <w:rFonts w:hint="eastAsia" w:ascii="仿宋" w:hAnsi="仿宋" w:eastAsia="仿宋"/>
                                <w:color w:val="000000" w:themeColor="text1"/>
                                <w:sz w:val="32"/>
                                <w:szCs w:val="32"/>
                                <w14:textFill>
                                  <w14:solidFill>
                                    <w14:schemeClr w14:val="tx1"/>
                                  </w14:solidFill>
                                </w14:textFill>
                              </w:rPr>
                              <w:t>联系人：</w:t>
                            </w:r>
                          </w:p>
                          <w:p>
                            <w:pPr>
                              <w:spacing w:line="240" w:lineRule="auto"/>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陈文婷</w:t>
                            </w:r>
                            <w:r>
                              <w:rPr>
                                <w:rFonts w:hint="eastAsia" w:ascii="仿宋" w:hAnsi="仿宋" w:eastAsia="仿宋"/>
                                <w:color w:val="000000" w:themeColor="text1"/>
                                <w:sz w:val="32"/>
                                <w:szCs w:val="32"/>
                                <w:highlight w:val="none"/>
                                <w14:textFill>
                                  <w14:solidFill>
                                    <w14:schemeClr w14:val="tx1"/>
                                  </w14:solidFill>
                                </w14:textFill>
                              </w:rPr>
                              <w:t>：（010）687686</w:t>
                            </w:r>
                            <w:r>
                              <w:rPr>
                                <w:rFonts w:hint="eastAsia" w:ascii="仿宋" w:hAnsi="仿宋" w:eastAsia="仿宋"/>
                                <w:color w:val="000000" w:themeColor="text1"/>
                                <w:sz w:val="32"/>
                                <w:szCs w:val="32"/>
                                <w:highlight w:val="none"/>
                                <w:lang w:val="en-US" w:eastAsia="zh-CN"/>
                                <w14:textFill>
                                  <w14:solidFill>
                                    <w14:schemeClr w14:val="tx1"/>
                                  </w14:solidFill>
                                </w14:textFill>
                              </w:rPr>
                              <w:t>17</w:t>
                            </w:r>
                          </w:p>
                          <w:p>
                            <w:pPr>
                              <w:spacing w:line="240" w:lineRule="auto"/>
                              <w:ind w:firstLine="640" w:firstLineChars="200"/>
                              <w:rPr>
                                <w:rFonts w:hint="default"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曹亚君</w:t>
                            </w:r>
                            <w:r>
                              <w:rPr>
                                <w:rFonts w:hint="eastAsia" w:ascii="仿宋" w:hAnsi="仿宋" w:eastAsia="仿宋"/>
                                <w:color w:val="000000" w:themeColor="text1"/>
                                <w:sz w:val="32"/>
                                <w:szCs w:val="32"/>
                                <w:highlight w:val="none"/>
                                <w14:textFill>
                                  <w14:solidFill>
                                    <w14:schemeClr w14:val="tx1"/>
                                  </w14:solidFill>
                                </w14:textFill>
                              </w:rPr>
                              <w:t>：（010）687686</w:t>
                            </w:r>
                            <w:r>
                              <w:rPr>
                                <w:rFonts w:hint="eastAsia" w:ascii="仿宋" w:hAnsi="仿宋" w:eastAsia="仿宋"/>
                                <w:color w:val="000000" w:themeColor="text1"/>
                                <w:sz w:val="32"/>
                                <w:szCs w:val="32"/>
                                <w:highlight w:val="none"/>
                                <w:lang w:val="en-US" w:eastAsia="zh-CN"/>
                                <w14:textFill>
                                  <w14:solidFill>
                                    <w14:schemeClr w14:val="tx1"/>
                                  </w14:solidFill>
                                </w14:textFill>
                              </w:rPr>
                              <w:t>25</w:t>
                            </w:r>
                          </w:p>
                          <w:p>
                            <w:pPr>
                              <w:spacing w:line="24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注册系统技术支持：</w:t>
                            </w:r>
                          </w:p>
                          <w:p>
                            <w:pPr>
                              <w:spacing w:line="24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王 </w:t>
                            </w:r>
                            <w:r>
                              <w:rPr>
                                <w:rFonts w:ascii="仿宋" w:hAnsi="仿宋" w:eastAsia="仿宋"/>
                                <w:color w:val="000000" w:themeColor="text1"/>
                                <w:sz w:val="32"/>
                                <w:szCs w:val="32"/>
                                <w14:textFill>
                                  <w14:solidFill>
                                    <w14:schemeClr w14:val="tx1"/>
                                  </w14:solidFill>
                                </w14:textFill>
                              </w:rPr>
                              <w:t xml:space="preserve"> 惠</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010</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89292552-841</w:t>
                            </w:r>
                          </w:p>
                          <w:p>
                            <w:pPr>
                              <w:spacing w:line="240" w:lineRule="auto"/>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wanghui@medmeeting.org</w:t>
                            </w:r>
                            <w:r>
                              <w:rPr>
                                <w:rFonts w:ascii="Calibri" w:hAnsi="Calibri" w:eastAsia="仿宋" w:cs="Calibri"/>
                                <w:color w:val="000000" w:themeColor="text1"/>
                                <w:sz w:val="32"/>
                                <w:szCs w:val="32"/>
                                <w14:textFill>
                                  <w14:solidFill>
                                    <w14:schemeClr w14:val="tx1"/>
                                  </w14:solidFill>
                                </w14:textFill>
                              </w:rPr>
                              <w:t> </w:t>
                            </w:r>
                          </w:p>
                          <w:p>
                            <w:pPr>
                              <w:spacing w:line="240" w:lineRule="auto"/>
                              <w:ind w:firstLine="640" w:firstLineChars="200"/>
                              <w:jc w:val="righ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240" w:lineRule="auto"/>
                              <w:ind w:left="3192" w:leftChars="1520" w:firstLine="320" w:firstLineChars="100"/>
                              <w:jc w:val="left"/>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 xml:space="preserve">中国宇航学会                                 </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20</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16</w:t>
                            </w:r>
                            <w:r>
                              <w:rPr>
                                <w:rFonts w:hint="eastAsia" w:ascii="仿宋" w:hAnsi="仿宋" w:eastAsia="仿宋"/>
                                <w:color w:val="000000" w:themeColor="text1"/>
                                <w:sz w:val="32"/>
                                <w:szCs w:val="32"/>
                                <w14:textFill>
                                  <w14:solidFill>
                                    <w14:schemeClr w14:val="tx1"/>
                                  </w14:solidFill>
                                </w14:textFill>
                              </w:rPr>
                              <w:t>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9pt;margin-top:4.25pt;height:293.2pt;width:320.45pt;z-index:-251657216;mso-width-relative:page;mso-height-relative:page;" fillcolor="#FFFFFF [3201]" filled="t" stroked="f" coordsize="21600,21600" o:gfxdata="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zfmDXVAAAACQEAAA8A&#10;AAAAAAAAAQAgAAAAIgAAAGRycy9kb3ducmV2LnhtbFBLAQIUABQAAAAIAIdO4kAttpUQUwIAAJAE&#10;AAAOAAAAAAAAAAEAIAAAACQBAABkcnMvZTJvRG9jLnhtbFBLBQYAAAAABgAGAFkBAADpBQAAAAA=&#10;">
                <v:fill on="t" focussize="0,0"/>
                <v:stroke on="f" weight="0.5pt"/>
                <v:imagedata o:title=""/>
                <o:lock v:ext="edit" aspectratio="f"/>
                <v:textbox>
                  <w:txbxContent>
                    <w:p>
                      <w:pPr>
                        <w:spacing w:line="24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组委会</w:t>
                      </w:r>
                      <w:r>
                        <w:rPr>
                          <w:rFonts w:hint="eastAsia" w:ascii="仿宋" w:hAnsi="仿宋" w:eastAsia="仿宋"/>
                          <w:color w:val="000000" w:themeColor="text1"/>
                          <w:sz w:val="32"/>
                          <w:szCs w:val="32"/>
                          <w14:textFill>
                            <w14:solidFill>
                              <w14:schemeClr w14:val="tx1"/>
                            </w14:solidFill>
                          </w14:textFill>
                        </w:rPr>
                        <w:t>联系人：</w:t>
                      </w:r>
                    </w:p>
                    <w:p>
                      <w:pPr>
                        <w:spacing w:line="240" w:lineRule="auto"/>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陈文婷</w:t>
                      </w:r>
                      <w:r>
                        <w:rPr>
                          <w:rFonts w:hint="eastAsia" w:ascii="仿宋" w:hAnsi="仿宋" w:eastAsia="仿宋"/>
                          <w:color w:val="000000" w:themeColor="text1"/>
                          <w:sz w:val="32"/>
                          <w:szCs w:val="32"/>
                          <w:highlight w:val="none"/>
                          <w14:textFill>
                            <w14:solidFill>
                              <w14:schemeClr w14:val="tx1"/>
                            </w14:solidFill>
                          </w14:textFill>
                        </w:rPr>
                        <w:t>：（010）687686</w:t>
                      </w:r>
                      <w:r>
                        <w:rPr>
                          <w:rFonts w:hint="eastAsia" w:ascii="仿宋" w:hAnsi="仿宋" w:eastAsia="仿宋"/>
                          <w:color w:val="000000" w:themeColor="text1"/>
                          <w:sz w:val="32"/>
                          <w:szCs w:val="32"/>
                          <w:highlight w:val="none"/>
                          <w:lang w:val="en-US" w:eastAsia="zh-CN"/>
                          <w14:textFill>
                            <w14:solidFill>
                              <w14:schemeClr w14:val="tx1"/>
                            </w14:solidFill>
                          </w14:textFill>
                        </w:rPr>
                        <w:t>17</w:t>
                      </w:r>
                    </w:p>
                    <w:p>
                      <w:pPr>
                        <w:spacing w:line="240" w:lineRule="auto"/>
                        <w:ind w:firstLine="640" w:firstLineChars="200"/>
                        <w:rPr>
                          <w:rFonts w:hint="default"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曹亚君</w:t>
                      </w:r>
                      <w:r>
                        <w:rPr>
                          <w:rFonts w:hint="eastAsia" w:ascii="仿宋" w:hAnsi="仿宋" w:eastAsia="仿宋"/>
                          <w:color w:val="000000" w:themeColor="text1"/>
                          <w:sz w:val="32"/>
                          <w:szCs w:val="32"/>
                          <w:highlight w:val="none"/>
                          <w14:textFill>
                            <w14:solidFill>
                              <w14:schemeClr w14:val="tx1"/>
                            </w14:solidFill>
                          </w14:textFill>
                        </w:rPr>
                        <w:t>：（010）687686</w:t>
                      </w:r>
                      <w:r>
                        <w:rPr>
                          <w:rFonts w:hint="eastAsia" w:ascii="仿宋" w:hAnsi="仿宋" w:eastAsia="仿宋"/>
                          <w:color w:val="000000" w:themeColor="text1"/>
                          <w:sz w:val="32"/>
                          <w:szCs w:val="32"/>
                          <w:highlight w:val="none"/>
                          <w:lang w:val="en-US" w:eastAsia="zh-CN"/>
                          <w14:textFill>
                            <w14:solidFill>
                              <w14:schemeClr w14:val="tx1"/>
                            </w14:solidFill>
                          </w14:textFill>
                        </w:rPr>
                        <w:t>25</w:t>
                      </w:r>
                    </w:p>
                    <w:p>
                      <w:pPr>
                        <w:spacing w:line="24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注册系统技术支持：</w:t>
                      </w:r>
                    </w:p>
                    <w:p>
                      <w:pPr>
                        <w:spacing w:line="24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王 </w:t>
                      </w:r>
                      <w:r>
                        <w:rPr>
                          <w:rFonts w:ascii="仿宋" w:hAnsi="仿宋" w:eastAsia="仿宋"/>
                          <w:color w:val="000000" w:themeColor="text1"/>
                          <w:sz w:val="32"/>
                          <w:szCs w:val="32"/>
                          <w14:textFill>
                            <w14:solidFill>
                              <w14:schemeClr w14:val="tx1"/>
                            </w14:solidFill>
                          </w14:textFill>
                        </w:rPr>
                        <w:t xml:space="preserve"> 惠</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010</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89292552-841</w:t>
                      </w:r>
                    </w:p>
                    <w:p>
                      <w:pPr>
                        <w:spacing w:line="240" w:lineRule="auto"/>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wanghui@medmeeting.org</w:t>
                      </w:r>
                      <w:r>
                        <w:rPr>
                          <w:rFonts w:ascii="Calibri" w:hAnsi="Calibri" w:eastAsia="仿宋" w:cs="Calibri"/>
                          <w:color w:val="000000" w:themeColor="text1"/>
                          <w:sz w:val="32"/>
                          <w:szCs w:val="32"/>
                          <w14:textFill>
                            <w14:solidFill>
                              <w14:schemeClr w14:val="tx1"/>
                            </w14:solidFill>
                          </w14:textFill>
                        </w:rPr>
                        <w:t> </w:t>
                      </w:r>
                    </w:p>
                    <w:p>
                      <w:pPr>
                        <w:spacing w:line="240" w:lineRule="auto"/>
                        <w:ind w:firstLine="640" w:firstLineChars="200"/>
                        <w:jc w:val="righ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240" w:lineRule="auto"/>
                        <w:ind w:left="3192" w:leftChars="1520" w:firstLine="320" w:firstLineChars="100"/>
                        <w:jc w:val="left"/>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 xml:space="preserve">中国宇航学会                                 </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20</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16</w:t>
                      </w:r>
                      <w:r>
                        <w:rPr>
                          <w:rFonts w:hint="eastAsia" w:ascii="仿宋" w:hAnsi="仿宋" w:eastAsia="仿宋"/>
                          <w:color w:val="000000" w:themeColor="text1"/>
                          <w:sz w:val="32"/>
                          <w:szCs w:val="32"/>
                          <w14:textFill>
                            <w14:solidFill>
                              <w14:schemeClr w14:val="tx1"/>
                            </w14:solidFill>
                          </w14:textFill>
                        </w:rPr>
                        <w:t>日</w:t>
                      </w:r>
                    </w:p>
                    <w:p/>
                  </w:txbxContent>
                </v:textbox>
              </v:shape>
            </w:pict>
          </mc:Fallback>
        </mc:AlternateContent>
      </w:r>
    </w:p>
    <w:p>
      <w:pPr>
        <w:jc w:val="left"/>
        <w:rPr>
          <w:rFonts w:ascii="仿宋" w:hAnsi="仿宋" w:eastAsia="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B16A11"/>
    <w:rsid w:val="000B4CEC"/>
    <w:rsid w:val="00106295"/>
    <w:rsid w:val="00165DE6"/>
    <w:rsid w:val="001A3BCC"/>
    <w:rsid w:val="001E3317"/>
    <w:rsid w:val="00205103"/>
    <w:rsid w:val="002C552F"/>
    <w:rsid w:val="00344C95"/>
    <w:rsid w:val="003C1818"/>
    <w:rsid w:val="003C50F2"/>
    <w:rsid w:val="003F326F"/>
    <w:rsid w:val="00445250"/>
    <w:rsid w:val="004B1359"/>
    <w:rsid w:val="00551189"/>
    <w:rsid w:val="005615A5"/>
    <w:rsid w:val="006709FC"/>
    <w:rsid w:val="007939C3"/>
    <w:rsid w:val="008A55F2"/>
    <w:rsid w:val="00944B0F"/>
    <w:rsid w:val="009B2970"/>
    <w:rsid w:val="009D76CB"/>
    <w:rsid w:val="00A06216"/>
    <w:rsid w:val="00A74D12"/>
    <w:rsid w:val="00AD72EE"/>
    <w:rsid w:val="00AE4417"/>
    <w:rsid w:val="00CE6D3B"/>
    <w:rsid w:val="00D57F18"/>
    <w:rsid w:val="00DA5B72"/>
    <w:rsid w:val="00EA2A5D"/>
    <w:rsid w:val="00FB604C"/>
    <w:rsid w:val="016F3D7D"/>
    <w:rsid w:val="025575C6"/>
    <w:rsid w:val="036D46C0"/>
    <w:rsid w:val="03B662B9"/>
    <w:rsid w:val="046322F7"/>
    <w:rsid w:val="04770B10"/>
    <w:rsid w:val="05CD2A45"/>
    <w:rsid w:val="06270BDE"/>
    <w:rsid w:val="06962289"/>
    <w:rsid w:val="08EE05B2"/>
    <w:rsid w:val="09C85AEC"/>
    <w:rsid w:val="0A7408B3"/>
    <w:rsid w:val="0D895186"/>
    <w:rsid w:val="103C512D"/>
    <w:rsid w:val="11FC464E"/>
    <w:rsid w:val="127F0ABF"/>
    <w:rsid w:val="132F2B90"/>
    <w:rsid w:val="142454C0"/>
    <w:rsid w:val="15667508"/>
    <w:rsid w:val="16B7150F"/>
    <w:rsid w:val="1A465B17"/>
    <w:rsid w:val="1A697B10"/>
    <w:rsid w:val="1A8C251B"/>
    <w:rsid w:val="1DA7717F"/>
    <w:rsid w:val="1E92759D"/>
    <w:rsid w:val="201C6631"/>
    <w:rsid w:val="20F46CD4"/>
    <w:rsid w:val="223C55CF"/>
    <w:rsid w:val="23047B89"/>
    <w:rsid w:val="23483CA3"/>
    <w:rsid w:val="23CC4FE9"/>
    <w:rsid w:val="23D80523"/>
    <w:rsid w:val="247B2647"/>
    <w:rsid w:val="25874A52"/>
    <w:rsid w:val="25DD076B"/>
    <w:rsid w:val="26261683"/>
    <w:rsid w:val="26752937"/>
    <w:rsid w:val="26F17F5E"/>
    <w:rsid w:val="27FF28C9"/>
    <w:rsid w:val="29593389"/>
    <w:rsid w:val="2B56180B"/>
    <w:rsid w:val="2C477865"/>
    <w:rsid w:val="2F25726F"/>
    <w:rsid w:val="2FF3465C"/>
    <w:rsid w:val="300E7A37"/>
    <w:rsid w:val="30AC0F67"/>
    <w:rsid w:val="32B16A11"/>
    <w:rsid w:val="3442447F"/>
    <w:rsid w:val="3942590E"/>
    <w:rsid w:val="39E26ABF"/>
    <w:rsid w:val="3A324291"/>
    <w:rsid w:val="3A5E4660"/>
    <w:rsid w:val="3AFC4E0F"/>
    <w:rsid w:val="3BF57385"/>
    <w:rsid w:val="3C030C67"/>
    <w:rsid w:val="3D3A695C"/>
    <w:rsid w:val="3DAD0509"/>
    <w:rsid w:val="3F470DBA"/>
    <w:rsid w:val="42F03278"/>
    <w:rsid w:val="43A55E45"/>
    <w:rsid w:val="43FA3800"/>
    <w:rsid w:val="451E3097"/>
    <w:rsid w:val="45D17F95"/>
    <w:rsid w:val="477A3666"/>
    <w:rsid w:val="478C1D17"/>
    <w:rsid w:val="47E16E1C"/>
    <w:rsid w:val="48B1386F"/>
    <w:rsid w:val="48BB6500"/>
    <w:rsid w:val="4C453D03"/>
    <w:rsid w:val="4FC272C5"/>
    <w:rsid w:val="50A95631"/>
    <w:rsid w:val="51986CE6"/>
    <w:rsid w:val="52106271"/>
    <w:rsid w:val="52110377"/>
    <w:rsid w:val="528C4250"/>
    <w:rsid w:val="52FB7120"/>
    <w:rsid w:val="53245023"/>
    <w:rsid w:val="53EB511E"/>
    <w:rsid w:val="555B1DBA"/>
    <w:rsid w:val="564D0D72"/>
    <w:rsid w:val="56CC35A3"/>
    <w:rsid w:val="59E844C0"/>
    <w:rsid w:val="5B741AF7"/>
    <w:rsid w:val="5D020AD7"/>
    <w:rsid w:val="5DEF521D"/>
    <w:rsid w:val="5FA02D49"/>
    <w:rsid w:val="603B4F2E"/>
    <w:rsid w:val="60B662C3"/>
    <w:rsid w:val="611604C5"/>
    <w:rsid w:val="617252CF"/>
    <w:rsid w:val="617A1DD2"/>
    <w:rsid w:val="61EE0D83"/>
    <w:rsid w:val="64903461"/>
    <w:rsid w:val="677C3AED"/>
    <w:rsid w:val="68D11509"/>
    <w:rsid w:val="69887A8B"/>
    <w:rsid w:val="69CC7964"/>
    <w:rsid w:val="6BA815E3"/>
    <w:rsid w:val="6C1C6198"/>
    <w:rsid w:val="6D52301B"/>
    <w:rsid w:val="6EB329E2"/>
    <w:rsid w:val="6F3078E7"/>
    <w:rsid w:val="70981D49"/>
    <w:rsid w:val="718A21D1"/>
    <w:rsid w:val="72C75C38"/>
    <w:rsid w:val="73E64163"/>
    <w:rsid w:val="7A2F3379"/>
    <w:rsid w:val="7BA31A25"/>
    <w:rsid w:val="7C463481"/>
    <w:rsid w:val="7DB422BF"/>
    <w:rsid w:val="7EB31448"/>
    <w:rsid w:val="7F642398"/>
    <w:rsid w:val="7F817354"/>
    <w:rsid w:val="7FE75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styleId="12">
    <w:name w:val="List Paragraph"/>
    <w:basedOn w:val="1"/>
    <w:qFormat/>
    <w:uiPriority w:val="34"/>
    <w:pPr>
      <w:ind w:firstLine="420" w:firstLineChars="200"/>
    </w:pPr>
  </w:style>
  <w:style w:type="character" w:customStyle="1" w:styleId="13">
    <w:name w:val="批注框文本 字符"/>
    <w:basedOn w:val="10"/>
    <w:link w:val="3"/>
    <w:qFormat/>
    <w:uiPriority w:val="0"/>
    <w:rPr>
      <w:rFonts w:asciiTheme="minorHAnsi" w:hAnsiTheme="minorHAnsi" w:eastAsiaTheme="minorEastAsia" w:cstheme="minorBidi"/>
      <w:kern w:val="2"/>
      <w:sz w:val="18"/>
      <w:szCs w:val="18"/>
    </w:rPr>
  </w:style>
  <w:style w:type="character" w:customStyle="1" w:styleId="14">
    <w:name w:val="页眉 字符"/>
    <w:basedOn w:val="10"/>
    <w:link w:val="5"/>
    <w:qFormat/>
    <w:uiPriority w:val="0"/>
    <w:rPr>
      <w:rFonts w:asciiTheme="minorHAnsi" w:hAnsiTheme="minorHAnsi" w:eastAsiaTheme="minorEastAsia" w:cstheme="minorBidi"/>
      <w:kern w:val="2"/>
      <w:sz w:val="18"/>
      <w:szCs w:val="18"/>
    </w:rPr>
  </w:style>
  <w:style w:type="character" w:customStyle="1" w:styleId="15">
    <w:name w:val="页脚 字符"/>
    <w:basedOn w:val="10"/>
    <w:link w:val="4"/>
    <w:qFormat/>
    <w:uiPriority w:val="0"/>
    <w:rPr>
      <w:rFonts w:asciiTheme="minorHAnsi" w:hAnsiTheme="minorHAnsi" w:eastAsiaTheme="minorEastAsia" w:cstheme="minorBidi"/>
      <w:kern w:val="2"/>
      <w:sz w:val="18"/>
      <w:szCs w:val="18"/>
    </w:rPr>
  </w:style>
  <w:style w:type="table" w:customStyle="1" w:styleId="16">
    <w:name w:val="网格型1"/>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433</Words>
  <Characters>2471</Characters>
  <Lines>20</Lines>
  <Paragraphs>5</Paragraphs>
  <TotalTime>5</TotalTime>
  <ScaleCrop>false</ScaleCrop>
  <LinksUpToDate>false</LinksUpToDate>
  <CharactersWithSpaces>2899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2020-08-26T03:03:00Z</dcterms:created>
  <dc:creator>向日葵宝宝</dc:creator>
  <cp:lastModifiedBy>风行天下</cp:lastModifiedBy>
  <cp:lastPrinted>2020-08-27T08:56:00Z</cp:lastPrinted>
  <dcterms:modified xsi:type="dcterms:W3CDTF">2021-03-16T07:48:34Z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F36E8D21FAC842B2A2F81C09F047BCD7</vt:lpwstr>
  </property>
</Properties>
</file>